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44" w:type="dxa"/>
        <w:tblInd w:w="-743" w:type="dxa"/>
        <w:tblLook w:val="04A0" w:firstRow="1" w:lastRow="0" w:firstColumn="1" w:lastColumn="0" w:noHBand="0" w:noVBand="1"/>
      </w:tblPr>
      <w:tblGrid>
        <w:gridCol w:w="1700"/>
        <w:gridCol w:w="1578"/>
        <w:gridCol w:w="1215"/>
        <w:gridCol w:w="850"/>
        <w:gridCol w:w="1457"/>
        <w:gridCol w:w="1821"/>
        <w:gridCol w:w="1578"/>
        <w:gridCol w:w="1336"/>
        <w:gridCol w:w="4309"/>
      </w:tblGrid>
      <w:tr w:rsidR="00CA7DA0" w:rsidRPr="00CA7DA0" w:rsidTr="00C41738">
        <w:trPr>
          <w:trHeight w:val="1053"/>
        </w:trPr>
        <w:tc>
          <w:tcPr>
            <w:tcW w:w="1584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36"/>
                <w:szCs w:val="36"/>
              </w:rPr>
            </w:pPr>
            <w:r w:rsidRPr="00CA7DA0">
              <w:rPr>
                <w:rFonts w:ascii="宋体" w:eastAsia="宋体" w:hAnsi="宋体" w:cs="宋体" w:hint="eastAsia"/>
                <w:kern w:val="0"/>
                <w:sz w:val="36"/>
                <w:szCs w:val="36"/>
              </w:rPr>
              <w:t>2018年国家级大创立项名单</w:t>
            </w:r>
          </w:p>
        </w:tc>
      </w:tr>
      <w:tr w:rsidR="00C41738" w:rsidRPr="00CA7DA0" w:rsidTr="00C41738">
        <w:trPr>
          <w:trHeight w:val="654"/>
        </w:trPr>
        <w:tc>
          <w:tcPr>
            <w:tcW w:w="1700" w:type="dxa"/>
            <w:tcBorders>
              <w:top w:val="nil"/>
              <w:left w:val="single" w:sz="4" w:space="0" w:color="auto"/>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项目编码</w:t>
            </w:r>
          </w:p>
        </w:tc>
        <w:tc>
          <w:tcPr>
            <w:tcW w:w="1578"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项目名称</w:t>
            </w:r>
          </w:p>
        </w:tc>
        <w:tc>
          <w:tcPr>
            <w:tcW w:w="1215"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项目类型</w:t>
            </w:r>
          </w:p>
        </w:tc>
        <w:tc>
          <w:tcPr>
            <w:tcW w:w="850" w:type="dxa"/>
            <w:tcBorders>
              <w:top w:val="nil"/>
              <w:left w:val="nil"/>
              <w:bottom w:val="single" w:sz="4" w:space="0" w:color="auto"/>
              <w:right w:val="single" w:sz="4" w:space="0" w:color="auto"/>
            </w:tcBorders>
            <w:shd w:val="clear" w:color="000000" w:fill="FFCC99"/>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项目负责人姓名</w:t>
            </w:r>
          </w:p>
        </w:tc>
        <w:tc>
          <w:tcPr>
            <w:tcW w:w="1457" w:type="dxa"/>
            <w:tcBorders>
              <w:top w:val="nil"/>
              <w:left w:val="nil"/>
              <w:bottom w:val="single" w:sz="4" w:space="0" w:color="auto"/>
              <w:right w:val="single" w:sz="4" w:space="0" w:color="auto"/>
            </w:tcBorders>
            <w:shd w:val="clear" w:color="000000" w:fill="FFCC99"/>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项目负责人学号</w:t>
            </w:r>
          </w:p>
        </w:tc>
        <w:tc>
          <w:tcPr>
            <w:tcW w:w="1821"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项目其他成员信息</w:t>
            </w:r>
          </w:p>
        </w:tc>
        <w:tc>
          <w:tcPr>
            <w:tcW w:w="1578"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指导教师姓名</w:t>
            </w:r>
          </w:p>
        </w:tc>
        <w:tc>
          <w:tcPr>
            <w:tcW w:w="1336"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指导教师职称</w:t>
            </w:r>
          </w:p>
        </w:tc>
        <w:tc>
          <w:tcPr>
            <w:tcW w:w="4309" w:type="dxa"/>
            <w:tcBorders>
              <w:top w:val="nil"/>
              <w:left w:val="nil"/>
              <w:bottom w:val="single" w:sz="4" w:space="0" w:color="auto"/>
              <w:right w:val="single" w:sz="4" w:space="0" w:color="auto"/>
            </w:tcBorders>
            <w:shd w:val="clear" w:color="000000" w:fill="FFCC99"/>
            <w:noWrap/>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项目简介(200字以内)</w:t>
            </w:r>
          </w:p>
        </w:tc>
      </w:tr>
      <w:tr w:rsidR="00C41738" w:rsidRPr="00CA7DA0" w:rsidTr="00C41738">
        <w:trPr>
          <w:trHeight w:val="129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t>201811080001</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快递包装的有</w:t>
            </w:r>
            <w:bookmarkStart w:id="0" w:name="_GoBack"/>
            <w:bookmarkEnd w:id="0"/>
            <w:r w:rsidRPr="00CA7DA0">
              <w:rPr>
                <w:rFonts w:ascii="宋体" w:eastAsia="宋体" w:hAnsi="宋体" w:cs="宋体" w:hint="eastAsia"/>
                <w:kern w:val="0"/>
                <w:sz w:val="20"/>
                <w:szCs w:val="20"/>
              </w:rPr>
              <w:t>效回收和分类</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创业训练项目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王陶陶</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2905160230</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苏悦</w:t>
            </w:r>
            <w:proofErr w:type="gramEnd"/>
            <w:r w:rsidRPr="00CA7DA0">
              <w:rPr>
                <w:rFonts w:ascii="宋体" w:eastAsia="宋体" w:hAnsi="宋体" w:cs="宋体" w:hint="eastAsia"/>
                <w:kern w:val="0"/>
                <w:sz w:val="20"/>
                <w:szCs w:val="20"/>
              </w:rPr>
              <w:t>/2905160238,费少春/2905160209</w:t>
            </w:r>
            <w:proofErr w:type="gramStart"/>
            <w:r w:rsidRPr="00CA7DA0">
              <w:rPr>
                <w:rFonts w:ascii="宋体" w:eastAsia="宋体" w:hAnsi="宋体" w:cs="宋体" w:hint="eastAsia"/>
                <w:kern w:val="0"/>
                <w:sz w:val="20"/>
                <w:szCs w:val="20"/>
              </w:rPr>
              <w:t>李佳奇</w:t>
            </w:r>
            <w:proofErr w:type="gramEnd"/>
            <w:r w:rsidRPr="00CA7DA0">
              <w:rPr>
                <w:rFonts w:ascii="宋体" w:eastAsia="宋体" w:hAnsi="宋体" w:cs="宋体" w:hint="eastAsia"/>
                <w:kern w:val="0"/>
                <w:sz w:val="20"/>
                <w:szCs w:val="20"/>
              </w:rPr>
              <w:t>/2805160209,李念雪/2805160210</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朱刚</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针对现代人对物流服务的强大需求以及使用过后对快递包装随意丢弃的现状,拟制作一款智能化、自动化的资源回收分类装置，使包装垃圾可以合理分类并回收，将其变废为宝实现资源可循环利用，进而提高人们的环保意识，使垃圾分类收集深入人心。</w:t>
            </w:r>
          </w:p>
        </w:tc>
      </w:tr>
      <w:tr w:rsidR="00C41738" w:rsidRPr="00CA7DA0" w:rsidTr="00C41738">
        <w:trPr>
          <w:trHeight w:val="1427"/>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t>201811080002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分散液</w:t>
            </w:r>
            <w:proofErr w:type="gramStart"/>
            <w:r w:rsidRPr="00CA7DA0">
              <w:rPr>
                <w:rFonts w:ascii="宋体" w:eastAsia="宋体" w:hAnsi="宋体" w:cs="宋体" w:hint="eastAsia"/>
                <w:kern w:val="0"/>
                <w:sz w:val="20"/>
                <w:szCs w:val="20"/>
              </w:rPr>
              <w:t>液</w:t>
            </w:r>
            <w:proofErr w:type="gramEnd"/>
            <w:r w:rsidRPr="00CA7DA0">
              <w:rPr>
                <w:rFonts w:ascii="宋体" w:eastAsia="宋体" w:hAnsi="宋体" w:cs="宋体" w:hint="eastAsia"/>
                <w:kern w:val="0"/>
                <w:sz w:val="20"/>
                <w:szCs w:val="20"/>
              </w:rPr>
              <w:t>微萃取-石墨炉原子吸收法测定痕量金属的研究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王欢</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2902160122</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尚金枝</w:t>
            </w:r>
            <w:proofErr w:type="gramEnd"/>
            <w:r w:rsidRPr="00CA7DA0">
              <w:rPr>
                <w:rFonts w:ascii="宋体" w:eastAsia="宋体" w:hAnsi="宋体" w:cs="宋体" w:hint="eastAsia"/>
                <w:kern w:val="0"/>
                <w:sz w:val="20"/>
                <w:szCs w:val="20"/>
              </w:rPr>
              <w:t>/2902160114,李学/2905170114,刘</w:t>
            </w:r>
            <w:proofErr w:type="gramStart"/>
            <w:r w:rsidRPr="00CA7DA0">
              <w:rPr>
                <w:rFonts w:ascii="宋体" w:eastAsia="宋体" w:hAnsi="宋体" w:cs="宋体" w:hint="eastAsia"/>
                <w:kern w:val="0"/>
                <w:sz w:val="20"/>
                <w:szCs w:val="20"/>
              </w:rPr>
              <w:t>喆</w:t>
            </w:r>
            <w:proofErr w:type="gramEnd"/>
            <w:r w:rsidRPr="00CA7DA0">
              <w:rPr>
                <w:rFonts w:ascii="宋体" w:eastAsia="宋体" w:hAnsi="宋体" w:cs="宋体" w:hint="eastAsia"/>
                <w:kern w:val="0"/>
                <w:sz w:val="20"/>
                <w:szCs w:val="20"/>
              </w:rPr>
              <w:t>/2903150215</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杨晓慧,霍燕</w:t>
            </w:r>
            <w:proofErr w:type="gramStart"/>
            <w:r w:rsidRPr="00CA7DA0">
              <w:rPr>
                <w:rFonts w:ascii="宋体" w:eastAsia="宋体" w:hAnsi="宋体" w:cs="宋体" w:hint="eastAsia"/>
                <w:kern w:val="0"/>
                <w:sz w:val="20"/>
                <w:szCs w:val="20"/>
              </w:rPr>
              <w:t>燕</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教授,实验师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以5-(5-氰基-2-吡啶偶氮)-2,4-二氨基甲苯为络合剂，选取合适的萃取溶剂及分散剂及用量，研究络合剂的用量，pH的影响，萃取温度和时间的影响，离子强度的影响，共存干扰离子的影响，富集倍数，分析特征量，实际样品的测定，与其他分析方法的对照比较。</w:t>
            </w:r>
          </w:p>
        </w:tc>
      </w:tr>
      <w:tr w:rsidR="00C41738" w:rsidRPr="00CA7DA0" w:rsidTr="00C41738">
        <w:trPr>
          <w:trHeight w:val="62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t>201811080003</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西安市</w:t>
            </w:r>
            <w:proofErr w:type="gramStart"/>
            <w:r w:rsidRPr="00CA7DA0">
              <w:rPr>
                <w:rFonts w:ascii="宋体" w:eastAsia="宋体" w:hAnsi="宋体" w:cs="宋体" w:hint="eastAsia"/>
                <w:kern w:val="0"/>
                <w:sz w:val="20"/>
                <w:szCs w:val="20"/>
              </w:rPr>
              <w:t>临潼区穆寨</w:t>
            </w:r>
            <w:proofErr w:type="gramEnd"/>
            <w:r w:rsidRPr="00CA7DA0">
              <w:rPr>
                <w:rFonts w:ascii="宋体" w:eastAsia="宋体" w:hAnsi="宋体" w:cs="宋体" w:hint="eastAsia"/>
                <w:kern w:val="0"/>
                <w:sz w:val="20"/>
                <w:szCs w:val="20"/>
              </w:rPr>
              <w:t>乡村民饮用水水质分析与评价</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张小英</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2903160138</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黄泽同</w:t>
            </w:r>
            <w:proofErr w:type="gramEnd"/>
            <w:r w:rsidRPr="00CA7DA0">
              <w:rPr>
                <w:rFonts w:ascii="宋体" w:eastAsia="宋体" w:hAnsi="宋体" w:cs="宋体" w:hint="eastAsia"/>
                <w:kern w:val="0"/>
                <w:sz w:val="20"/>
                <w:szCs w:val="20"/>
              </w:rPr>
              <w:t>/2905150210,马哲/2903150117,王笑/2903160227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 xml:space="preserve">杨晓慧   </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 xml:space="preserve">教授   </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水质监测是保障饮用水安全的重要手段，是保证水质安全的眼睛。我们拟对穆塔乡当地的水质情况进行常量分析，分析过程将严格按照饮用水国家标准检测方法GB/T5750-2006，并与生活饮用水卫生标准GB/T5749―2006进行对比，以便了解穆塔乡水资源的水质情况，并随时根据具体的分析的数据进行相应的治理与调整，根据当地的情况及时对被污染的水质进行整改</w:t>
            </w:r>
            <w:r w:rsidRPr="00CA7DA0">
              <w:rPr>
                <w:rFonts w:ascii="宋体" w:eastAsia="宋体" w:hAnsi="宋体" w:cs="宋体" w:hint="eastAsia"/>
                <w:kern w:val="0"/>
                <w:sz w:val="20"/>
                <w:szCs w:val="20"/>
              </w:rPr>
              <w:lastRenderedPageBreak/>
              <w:t>或预防，掌握水质信息，方便对水质问题的处理，为后期进行具体的治理与整改提供参考。</w:t>
            </w:r>
          </w:p>
        </w:tc>
      </w:tr>
      <w:tr w:rsidR="00C41738" w:rsidRPr="00CA7DA0" w:rsidTr="00C41738">
        <w:trPr>
          <w:trHeight w:val="166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lastRenderedPageBreak/>
              <w:t>201811080004</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新型有机多孔聚合物的合成及应用初探</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刘洋</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2905160126</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薛睿晗/2902160106,白雅倩/2902160131,杨贝茜/2902160126,魏洁/2902160116</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宋瑞娟</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有机多孔材料由于具有优异的孔性质，较大的比表面积，稳定性好，重量</w:t>
            </w:r>
            <w:proofErr w:type="gramStart"/>
            <w:r w:rsidRPr="00CA7DA0">
              <w:rPr>
                <w:rFonts w:ascii="宋体" w:eastAsia="宋体" w:hAnsi="宋体" w:cs="宋体" w:hint="eastAsia"/>
                <w:kern w:val="0"/>
                <w:sz w:val="20"/>
                <w:szCs w:val="20"/>
              </w:rPr>
              <w:t>轻以及</w:t>
            </w:r>
            <w:proofErr w:type="gramEnd"/>
            <w:r w:rsidRPr="00CA7DA0">
              <w:rPr>
                <w:rFonts w:ascii="宋体" w:eastAsia="宋体" w:hAnsi="宋体" w:cs="宋体" w:hint="eastAsia"/>
                <w:kern w:val="0"/>
                <w:sz w:val="20"/>
                <w:szCs w:val="20"/>
              </w:rPr>
              <w:t>易于功能化等诸多优点而成为近年来的研究前沿之一，被广泛应用于气体存储分离、传感、有机光电和多相催化等重要领域。本课题通过简单的化学方法制备一种有机多孔聚合物TPA-DAT，期望后期能够用于催化偶联反应。</w:t>
            </w:r>
          </w:p>
        </w:tc>
      </w:tr>
      <w:tr w:rsidR="00C41738" w:rsidRPr="00CA7DA0" w:rsidTr="00C41738">
        <w:trPr>
          <w:trHeight w:val="951"/>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201811080005</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智能物体识别装置</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闫曌</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2807150135</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姬颖</w:t>
            </w:r>
            <w:proofErr w:type="gramEnd"/>
            <w:r w:rsidRPr="00CA7DA0">
              <w:rPr>
                <w:rFonts w:ascii="宋体" w:eastAsia="宋体" w:hAnsi="宋体" w:cs="宋体" w:hint="eastAsia"/>
                <w:kern w:val="0"/>
                <w:sz w:val="20"/>
                <w:szCs w:val="20"/>
              </w:rPr>
              <w:t>/2807150110,张昱/2807150237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杨森林</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本项目拟利用人工智能技术和</w:t>
            </w:r>
            <w:proofErr w:type="gramStart"/>
            <w:r w:rsidRPr="00CA7DA0">
              <w:rPr>
                <w:rFonts w:ascii="宋体" w:eastAsia="宋体" w:hAnsi="宋体" w:cs="宋体" w:hint="eastAsia"/>
                <w:kern w:val="0"/>
                <w:sz w:val="20"/>
                <w:szCs w:val="20"/>
              </w:rPr>
              <w:t>物联网</w:t>
            </w:r>
            <w:proofErr w:type="gramEnd"/>
            <w:r w:rsidRPr="00CA7DA0">
              <w:rPr>
                <w:rFonts w:ascii="宋体" w:eastAsia="宋体" w:hAnsi="宋体" w:cs="宋体" w:hint="eastAsia"/>
                <w:kern w:val="0"/>
                <w:sz w:val="20"/>
                <w:szCs w:val="20"/>
              </w:rPr>
              <w:t>技术，基于物体识别或手机移动设备研究等能够有效检测物体的智能装置，用于行人检测、辅助导盲和智能安</w:t>
            </w:r>
            <w:proofErr w:type="gramStart"/>
            <w:r w:rsidRPr="00CA7DA0">
              <w:rPr>
                <w:rFonts w:ascii="宋体" w:eastAsia="宋体" w:hAnsi="宋体" w:cs="宋体" w:hint="eastAsia"/>
                <w:kern w:val="0"/>
                <w:sz w:val="20"/>
                <w:szCs w:val="20"/>
              </w:rPr>
              <w:t>监以及</w:t>
            </w:r>
            <w:proofErr w:type="gramEnd"/>
            <w:r w:rsidRPr="00CA7DA0">
              <w:rPr>
                <w:rFonts w:ascii="宋体" w:eastAsia="宋体" w:hAnsi="宋体" w:cs="宋体" w:hint="eastAsia"/>
                <w:kern w:val="0"/>
                <w:sz w:val="20"/>
                <w:szCs w:val="20"/>
              </w:rPr>
              <w:t>智能视频分析等。</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201811080006</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第VB族碳化物混杂增强铁基复合材料的高强韧机理研究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张文</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2811150236</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李苗苗/2811150213,赵琳娜/2811150237,张文珠/2811160115</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叶芳霞</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本项目通过原位反应法在铸铁基体表面</w:t>
            </w:r>
            <w:proofErr w:type="gramStart"/>
            <w:r w:rsidRPr="00CA7DA0">
              <w:rPr>
                <w:rFonts w:ascii="宋体" w:eastAsia="宋体" w:hAnsi="宋体" w:cs="宋体" w:hint="eastAsia"/>
                <w:kern w:val="0"/>
                <w:sz w:val="20"/>
                <w:szCs w:val="20"/>
              </w:rPr>
              <w:t>制备第</w:t>
            </w:r>
            <w:proofErr w:type="gramEnd"/>
            <w:r w:rsidRPr="00CA7DA0">
              <w:rPr>
                <w:rFonts w:ascii="宋体" w:eastAsia="宋体" w:hAnsi="宋体" w:cs="宋体" w:hint="eastAsia"/>
                <w:kern w:val="0"/>
                <w:sz w:val="20"/>
                <w:szCs w:val="20"/>
              </w:rPr>
              <w:t>VB族碳化物纳米、微纳米结构陶瓷和纳米/微纳米/微米梯度结构陶瓷等新型结构的新思路。利用纳米、微米晶-纳米晶晶界变形产生高塑性和高韧性的新型碳化物增强复合材料。</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201811080007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旋转式可扩展车库</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陈懿德</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2805160207</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陈良/2805160238,郭少雄/2805160214,谢文卓/2806160203,封罗/2806160230</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刘凌</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本产品可以利用道路两旁不多的空间。在今后可以取代小区里的闲暇车位及省去建造立体车库的工业用地，</w:t>
            </w:r>
            <w:proofErr w:type="gramStart"/>
            <w:r w:rsidRPr="00CA7DA0">
              <w:rPr>
                <w:rFonts w:ascii="宋体" w:eastAsia="宋体" w:hAnsi="宋体" w:cs="宋体" w:hint="eastAsia"/>
                <w:kern w:val="0"/>
                <w:sz w:val="20"/>
                <w:szCs w:val="20"/>
              </w:rPr>
              <w:t>做小区</w:t>
            </w:r>
            <w:proofErr w:type="gramEnd"/>
            <w:r w:rsidRPr="00CA7DA0">
              <w:rPr>
                <w:rFonts w:ascii="宋体" w:eastAsia="宋体" w:hAnsi="宋体" w:cs="宋体" w:hint="eastAsia"/>
                <w:kern w:val="0"/>
                <w:sz w:val="20"/>
                <w:szCs w:val="20"/>
              </w:rPr>
              <w:t>拥堵路面的清道夫，而且它也可以建设在马路的两侧，拓宽道路。进一步地减少住宅小区及市区的车位匮乏问题。</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lastRenderedPageBreak/>
              <w:t>201811080008</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基于React技术的科技实验室平台的开发与研究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薛婉婷</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2512150130</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徐伟杰/2806150233,方关桥/1401140205,高凯锋/2511160123,张丹/2905160217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王挺</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团队应用React和Node等技术打造实验室门户网站，建立中心的门户信息共享平台，即科技实验室平台，发布和管理实验中心各种信息及资源。通过该平台可查询各种信息，访问各类实验状态，实现统一登录，申报，签到等便于管理。</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201811080009</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基于云服务器的鱼缸智能配件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陈兴远</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2506150104</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郑玉龙/2511150445,李婷/2513160121,黄亮/2503170213,李祺/2506150214</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高寅生</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此款智能鱼缸配件控制系统主要使用树莓派，提取温度传感器，超声波传感器的数据，控制加热器以及加抽水装置，实现温度和水位相对稳定，还具有按键换水，定期充氧的功能，自动远程喂食等功能，实现保持鱼缸健康长久的状态。</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201811080010</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智能地铁及地铁大数据分析</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周永强</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2511150446</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高保君</w:t>
            </w:r>
            <w:proofErr w:type="gramEnd"/>
            <w:r w:rsidRPr="00CA7DA0">
              <w:rPr>
                <w:rFonts w:ascii="宋体" w:eastAsia="宋体" w:hAnsi="宋体" w:cs="宋体" w:hint="eastAsia"/>
                <w:kern w:val="0"/>
                <w:sz w:val="20"/>
                <w:szCs w:val="20"/>
              </w:rPr>
              <w:t>/2511150407,许哲/2511150340,肖天力/2511150338</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杨振华</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开发设计一个</w:t>
            </w:r>
            <w:proofErr w:type="gramStart"/>
            <w:r w:rsidRPr="00CA7DA0">
              <w:rPr>
                <w:rFonts w:ascii="宋体" w:eastAsia="宋体" w:hAnsi="宋体" w:cs="宋体" w:hint="eastAsia"/>
                <w:kern w:val="0"/>
                <w:sz w:val="20"/>
                <w:szCs w:val="20"/>
              </w:rPr>
              <w:t>二维码识别</w:t>
            </w:r>
            <w:proofErr w:type="gramEnd"/>
            <w:r w:rsidRPr="00CA7DA0">
              <w:rPr>
                <w:rFonts w:ascii="宋体" w:eastAsia="宋体" w:hAnsi="宋体" w:cs="宋体" w:hint="eastAsia"/>
                <w:kern w:val="0"/>
                <w:sz w:val="20"/>
                <w:szCs w:val="20"/>
              </w:rPr>
              <w:t>系统，用户通过手机二</w:t>
            </w:r>
            <w:proofErr w:type="gramStart"/>
            <w:r w:rsidRPr="00CA7DA0">
              <w:rPr>
                <w:rFonts w:ascii="宋体" w:eastAsia="宋体" w:hAnsi="宋体" w:cs="宋体" w:hint="eastAsia"/>
                <w:kern w:val="0"/>
                <w:sz w:val="20"/>
                <w:szCs w:val="20"/>
              </w:rPr>
              <w:t>维码进行扫码</w:t>
            </w:r>
            <w:proofErr w:type="gramEnd"/>
            <w:r w:rsidRPr="00CA7DA0">
              <w:rPr>
                <w:rFonts w:ascii="宋体" w:eastAsia="宋体" w:hAnsi="宋体" w:cs="宋体" w:hint="eastAsia"/>
                <w:kern w:val="0"/>
                <w:sz w:val="20"/>
                <w:szCs w:val="20"/>
              </w:rPr>
              <w:t xml:space="preserve">进站、出站。可以在移动端提前进行购票，提现选好需要乘坐的线路，大大减少用户在地铁站排队购票的情况，提高地铁的通勤效率，方便乘客出现。 </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201811080011</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经管类大学生就业意向分析及对策研究——以西安文理学院为例</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钟菲菲</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2605150238</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庄倩凤/2605150240,毛雅薇/2605150217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潘雨相</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以经管类大学生为研究对象，在梳理大学生就业意向一般影响因素的基础上，设计调查问卷，面向西安文理学院经管类学生进行问卷调查，了解其就业意向的基本现状，分析其存在的问题及原因，最后提出相应的解决对策。</w:t>
            </w:r>
          </w:p>
        </w:tc>
      </w:tr>
      <w:tr w:rsidR="00C41738" w:rsidRPr="00CA7DA0" w:rsidTr="00C41738">
        <w:trPr>
          <w:trHeight w:val="234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lastRenderedPageBreak/>
              <w:t xml:space="preserve">201811080012 </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居家智慧健康养老人力服务平台构建研究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彭露露</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2607160106</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杨彤蕾/2607160118,张语涵/2607170248</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余剑</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当前，我国人口老龄化正在加剧，数据显示，我国60岁以上老年人口已达1.44亿，占总人口的11％，并将以年均3％的速度增加。老龄化时代已到来，养老问题已经被社会普遍关注，与机构养老相比，居家智慧养老投入产出效益会更高。从资源配置的角度来看，居家智慧养老更好的利用了资源，所以它的发展会呈现出一个必然的趋势。那么如何将人员培训、医疗服务、家政护理这三个方面联系起来构成一个平台就是需要去研究的问题，这也是我们项目所要去研究解决的，是项目确立的原因。</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201811080013</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学</w:t>
            </w:r>
            <w:proofErr w:type="gramStart"/>
            <w:r w:rsidRPr="00CA7DA0">
              <w:rPr>
                <w:rFonts w:ascii="宋体" w:eastAsia="宋体" w:hAnsi="宋体" w:cs="宋体" w:hint="eastAsia"/>
                <w:kern w:val="0"/>
                <w:sz w:val="20"/>
                <w:szCs w:val="20"/>
              </w:rPr>
              <w:t>熠</w:t>
            </w:r>
            <w:proofErr w:type="gramEnd"/>
            <w:r w:rsidRPr="00CA7DA0">
              <w:rPr>
                <w:rFonts w:ascii="宋体" w:eastAsia="宋体" w:hAnsi="宋体" w:cs="宋体" w:hint="eastAsia"/>
                <w:kern w:val="0"/>
                <w:sz w:val="20"/>
                <w:szCs w:val="20"/>
              </w:rPr>
              <w:t>文化纪念品设计</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和泽宇</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2602150212</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侯旗</w:t>
            </w:r>
            <w:proofErr w:type="gramStart"/>
            <w:r w:rsidRPr="00CA7DA0">
              <w:rPr>
                <w:rFonts w:ascii="宋体" w:eastAsia="宋体" w:hAnsi="宋体" w:cs="宋体" w:hint="eastAsia"/>
                <w:kern w:val="0"/>
                <w:sz w:val="20"/>
                <w:szCs w:val="20"/>
              </w:rPr>
              <w:t>旗</w:t>
            </w:r>
            <w:proofErr w:type="gramEnd"/>
            <w:r w:rsidRPr="00CA7DA0">
              <w:rPr>
                <w:rFonts w:ascii="宋体" w:eastAsia="宋体" w:hAnsi="宋体" w:cs="宋体" w:hint="eastAsia"/>
                <w:kern w:val="0"/>
                <w:sz w:val="20"/>
                <w:szCs w:val="20"/>
              </w:rPr>
              <w:t>/2602150214,刘梓彤/2602150227,匡颖倩/2602150217,孔鹏辉/2602150216,张语嫣/2602150242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仇立慧</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项目针对西安文理学院广大在校师生、毕业生以及社会群体，立足高校纪念品市场空缺，旨在设计开发除一系列具有校园文化特色的纪念品，从而满足学校于学校、学校于师生在互通、互赠文化纪念品上的需求。</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201811080014</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关</w:t>
            </w:r>
            <w:proofErr w:type="gramStart"/>
            <w:r w:rsidRPr="00CA7DA0">
              <w:rPr>
                <w:rFonts w:ascii="宋体" w:eastAsia="宋体" w:hAnsi="宋体" w:cs="宋体" w:hint="eastAsia"/>
                <w:kern w:val="0"/>
                <w:sz w:val="20"/>
                <w:szCs w:val="20"/>
              </w:rPr>
              <w:t>学主题</w:t>
            </w:r>
            <w:proofErr w:type="gramEnd"/>
            <w:r w:rsidRPr="00CA7DA0">
              <w:rPr>
                <w:rFonts w:ascii="宋体" w:eastAsia="宋体" w:hAnsi="宋体" w:cs="宋体" w:hint="eastAsia"/>
                <w:kern w:val="0"/>
                <w:sz w:val="20"/>
                <w:szCs w:val="20"/>
              </w:rPr>
              <w:t>文化旅游的现状与对策研究——以西安为例</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创业训练项目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胡倩</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2201150110</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黄莹/2201160110,韩娅娅/2201160118,王梓煜/2203150127,赵宇/2203160129</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贺文华</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项目针对关学现状问题而提出，</w:t>
            </w:r>
            <w:proofErr w:type="gramStart"/>
            <w:r w:rsidRPr="00CA7DA0">
              <w:rPr>
                <w:rFonts w:ascii="宋体" w:eastAsia="宋体" w:hAnsi="宋体" w:cs="宋体" w:hint="eastAsia"/>
                <w:kern w:val="0"/>
                <w:sz w:val="20"/>
                <w:szCs w:val="20"/>
              </w:rPr>
              <w:t>秉</w:t>
            </w:r>
            <w:proofErr w:type="gramEnd"/>
            <w:r w:rsidRPr="00CA7DA0">
              <w:rPr>
                <w:rFonts w:ascii="宋体" w:eastAsia="宋体" w:hAnsi="宋体" w:cs="宋体" w:hint="eastAsia"/>
                <w:kern w:val="0"/>
                <w:sz w:val="20"/>
                <w:szCs w:val="20"/>
              </w:rPr>
              <w:t>着用新理念新思想来弘扬优秀传统文化的初衷，开辟</w:t>
            </w:r>
            <w:proofErr w:type="gramStart"/>
            <w:r w:rsidRPr="00CA7DA0">
              <w:rPr>
                <w:rFonts w:ascii="宋体" w:eastAsia="宋体" w:hAnsi="宋体" w:cs="宋体" w:hint="eastAsia"/>
                <w:kern w:val="0"/>
                <w:sz w:val="20"/>
                <w:szCs w:val="20"/>
              </w:rPr>
              <w:t>一</w:t>
            </w:r>
            <w:proofErr w:type="gramEnd"/>
            <w:r w:rsidRPr="00CA7DA0">
              <w:rPr>
                <w:rFonts w:ascii="宋体" w:eastAsia="宋体" w:hAnsi="宋体" w:cs="宋体" w:hint="eastAsia"/>
                <w:kern w:val="0"/>
                <w:sz w:val="20"/>
                <w:szCs w:val="20"/>
              </w:rPr>
              <w:t>套线上宣传线下实施的模式，改善大众对关学了解不够的现状，对当前陕西</w:t>
            </w:r>
            <w:proofErr w:type="gramStart"/>
            <w:r w:rsidRPr="00CA7DA0">
              <w:rPr>
                <w:rFonts w:ascii="宋体" w:eastAsia="宋体" w:hAnsi="宋体" w:cs="宋体" w:hint="eastAsia"/>
                <w:kern w:val="0"/>
                <w:sz w:val="20"/>
                <w:szCs w:val="20"/>
              </w:rPr>
              <w:t>本地对</w:t>
            </w:r>
            <w:proofErr w:type="gramEnd"/>
            <w:r w:rsidRPr="00CA7DA0">
              <w:rPr>
                <w:rFonts w:ascii="宋体" w:eastAsia="宋体" w:hAnsi="宋体" w:cs="宋体" w:hint="eastAsia"/>
                <w:kern w:val="0"/>
                <w:sz w:val="20"/>
                <w:szCs w:val="20"/>
              </w:rPr>
              <w:t>传统文化旅游发展形式不够创新提出相关对策。增强陕西文化的影响力。</w:t>
            </w:r>
          </w:p>
        </w:tc>
      </w:tr>
      <w:tr w:rsidR="00C41738" w:rsidRPr="00CA7DA0" w:rsidTr="00C41738">
        <w:trPr>
          <w:trHeight w:val="159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lastRenderedPageBreak/>
              <w:t>201811080015</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大叶铁线</w:t>
            </w:r>
            <w:proofErr w:type="gramStart"/>
            <w:r w:rsidRPr="00CA7DA0">
              <w:rPr>
                <w:rFonts w:ascii="宋体" w:eastAsia="宋体" w:hAnsi="宋体" w:cs="宋体" w:hint="eastAsia"/>
                <w:kern w:val="0"/>
                <w:sz w:val="20"/>
                <w:szCs w:val="20"/>
              </w:rPr>
              <w:t>莲</w:t>
            </w:r>
            <w:proofErr w:type="gramEnd"/>
            <w:r w:rsidRPr="00CA7DA0">
              <w:rPr>
                <w:rFonts w:ascii="宋体" w:eastAsia="宋体" w:hAnsi="宋体" w:cs="宋体" w:hint="eastAsia"/>
                <w:kern w:val="0"/>
                <w:sz w:val="20"/>
                <w:szCs w:val="20"/>
              </w:rPr>
              <w:t>SSR-PCR反应体系的建立及其优化</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任夏萌</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3002150120</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李欣怡/3002150114,田广花/1001140126,张安洁/3002150132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丁群英</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本项目以秦岭野生大叶铁线莲为实验材料，在单因素试验的基础上进行4因素3水平的正交试验，以优化大叶铁线</w:t>
            </w:r>
            <w:proofErr w:type="gramStart"/>
            <w:r w:rsidRPr="00CA7DA0">
              <w:rPr>
                <w:rFonts w:ascii="宋体" w:eastAsia="宋体" w:hAnsi="宋体" w:cs="宋体" w:hint="eastAsia"/>
                <w:kern w:val="0"/>
                <w:sz w:val="20"/>
                <w:szCs w:val="20"/>
              </w:rPr>
              <w:t>莲</w:t>
            </w:r>
            <w:proofErr w:type="gramEnd"/>
            <w:r w:rsidRPr="00CA7DA0">
              <w:rPr>
                <w:rFonts w:ascii="宋体" w:eastAsia="宋体" w:hAnsi="宋体" w:cs="宋体" w:hint="eastAsia"/>
                <w:kern w:val="0"/>
                <w:sz w:val="20"/>
                <w:szCs w:val="20"/>
              </w:rPr>
              <w:t>SSR-PCR反应体系，旨在为铁线莲的遗传多样性研究、优良品种选育、药材分子鉴定提供一定的理论基础。</w:t>
            </w:r>
          </w:p>
        </w:tc>
      </w:tr>
      <w:tr w:rsidR="00C41738" w:rsidRPr="00CA7DA0" w:rsidTr="00C41738">
        <w:trPr>
          <w:trHeight w:val="184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201811080016</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互联网+背景下手机APP健身软件对大学生体质健康水平的影响研究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龙立盟</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3201150115</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韩斌/3201150105,柳康/3201150215</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费薇娜</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（一）研究内容 通过随机抽样调查的方式，调查手机APP健身类软件在大学生中的状况，通过</w:t>
            </w:r>
            <w:proofErr w:type="gramStart"/>
            <w:r w:rsidRPr="00CA7DA0">
              <w:rPr>
                <w:rFonts w:ascii="宋体" w:eastAsia="宋体" w:hAnsi="宋体" w:cs="宋体" w:hint="eastAsia"/>
                <w:kern w:val="0"/>
                <w:sz w:val="20"/>
                <w:szCs w:val="20"/>
              </w:rPr>
              <w:t>获信息</w:t>
            </w:r>
            <w:proofErr w:type="gramEnd"/>
            <w:r w:rsidRPr="00CA7DA0">
              <w:rPr>
                <w:rFonts w:ascii="宋体" w:eastAsia="宋体" w:hAnsi="宋体" w:cs="宋体" w:hint="eastAsia"/>
                <w:kern w:val="0"/>
                <w:sz w:val="20"/>
                <w:szCs w:val="20"/>
              </w:rPr>
              <w:t>研究手机APP健身类软件的优缺点和对大学生体制健康水平的影响因素。 （二）解决的关键问题 大学生在使用手机APP健身软件时对运动负荷强度的控制问题，以及使用健身软件后对大学生体制健康的影响。</w:t>
            </w:r>
          </w:p>
        </w:tc>
      </w:tr>
      <w:tr w:rsidR="00C41738" w:rsidRPr="00CA7DA0" w:rsidTr="00C41738">
        <w:trPr>
          <w:trHeight w:val="2274"/>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西安市小学生家庭作业优化设计的实践研究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毛馨蕾</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3202160219</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刘明星/3202160248,任欣悦/3202160111,蔡宜轩/3202160107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曹莹</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（一）目的 1.通过分析小学生家庭作业完成效率不高的现状，明确此问题的正解所在，从而寻求提高作业完成效率的解决方案。 2.通过分析小学生家庭作业完成效率不高的现状，</w:t>
            </w:r>
            <w:proofErr w:type="gramStart"/>
            <w:r w:rsidRPr="00CA7DA0">
              <w:rPr>
                <w:rFonts w:ascii="宋体" w:eastAsia="宋体" w:hAnsi="宋体" w:cs="宋体" w:hint="eastAsia"/>
                <w:kern w:val="0"/>
                <w:sz w:val="20"/>
                <w:szCs w:val="20"/>
              </w:rPr>
              <w:t>明确家</w:t>
            </w:r>
            <w:proofErr w:type="gramEnd"/>
            <w:r w:rsidRPr="00CA7DA0">
              <w:rPr>
                <w:rFonts w:ascii="宋体" w:eastAsia="宋体" w:hAnsi="宋体" w:cs="宋体" w:hint="eastAsia"/>
                <w:kern w:val="0"/>
                <w:sz w:val="20"/>
                <w:szCs w:val="20"/>
              </w:rPr>
              <w:t xml:space="preserve">校合作中作业方面中的矛盾问题，从而从老师、家长、学生三方面协调解决方案。 </w:t>
            </w:r>
            <w:r w:rsidRPr="00CA7DA0">
              <w:rPr>
                <w:rFonts w:ascii="宋体" w:eastAsia="宋体" w:hAnsi="宋体" w:cs="宋体" w:hint="eastAsia"/>
                <w:kern w:val="0"/>
                <w:sz w:val="20"/>
                <w:szCs w:val="20"/>
              </w:rPr>
              <w:br/>
              <w:t>（二）项目研究内容 1.调查西安市小学生家庭作业完成效率现状 2.调查西安市小学生家长对孩子家庭作业完成效率的满意度 3.老师、家长、学生对此问题的看法 4.通过西安市当前小学生家庭作业完成效率不高现状的分析，从老师、家长、学生三方面寻求解决措施及方案</w:t>
            </w:r>
          </w:p>
        </w:tc>
      </w:tr>
      <w:tr w:rsidR="00C41738" w:rsidRPr="00CA7DA0" w:rsidTr="00C41738">
        <w:trPr>
          <w:trHeight w:val="2095"/>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lastRenderedPageBreak/>
              <w:t>201811080018</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童谣在学前音乐教育中的价值与传承研究——以关中童谣为例</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闫琳</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3203160408</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程婷婷/3203160416,王艺桥/3203160413,胡小钰/3203160444,邓斯芸/3203160442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郝珊,王宝庆</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 xml:space="preserve">讲师(高校),未定职　</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该项目从儿童文化的视角来收集整理适合幼儿传唱的关中童谣，研究具有本土化风格的童谣在学前音乐教育中的价值与传承方式，在音乐教育活动中采用民族民间音乐文化为基本素材并加以加工，用科学的方法将儿童引入本能的学习状态，对培养幼儿的审美能力、智力、人格品质、社会性有着重要作用，同时培养幼儿参与活动的兴趣，促进幼儿语言表达能力的发展，从而达到民俗文化自然传承的目的。本课题主要研究童谣在学前音乐教育中的价值，试图结合社会力量，通过实践探索与收集整理，找到关中童谣的艺术特质与幼儿音乐能力发展的契合点，并借助学前音乐教育的方式及其他媒介资源，从而起到对关中童谣的传承与保护作用。</w:t>
            </w:r>
          </w:p>
        </w:tc>
      </w:tr>
      <w:tr w:rsidR="00C41738" w:rsidRPr="00CA7DA0" w:rsidTr="00C41738">
        <w:trPr>
          <w:trHeight w:val="1188"/>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201811080019</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基于互联网+的大学校园英语</w:t>
            </w:r>
            <w:proofErr w:type="gramStart"/>
            <w:r w:rsidRPr="00CA7DA0">
              <w:rPr>
                <w:rFonts w:ascii="宋体" w:eastAsia="宋体" w:hAnsi="宋体" w:cs="宋体" w:hint="eastAsia"/>
                <w:kern w:val="0"/>
                <w:sz w:val="20"/>
                <w:szCs w:val="20"/>
              </w:rPr>
              <w:t>微服务</w:t>
            </w:r>
            <w:proofErr w:type="gramEnd"/>
            <w:r w:rsidRPr="00CA7DA0">
              <w:rPr>
                <w:rFonts w:ascii="宋体" w:eastAsia="宋体" w:hAnsi="宋体" w:cs="宋体" w:hint="eastAsia"/>
                <w:kern w:val="0"/>
                <w:sz w:val="20"/>
                <w:szCs w:val="20"/>
              </w:rPr>
              <w:t>平台建构研究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鲁婷</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2701160322</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胡书华</w:t>
            </w:r>
            <w:proofErr w:type="gramEnd"/>
            <w:r w:rsidRPr="00CA7DA0">
              <w:rPr>
                <w:rFonts w:ascii="宋体" w:eastAsia="宋体" w:hAnsi="宋体" w:cs="宋体" w:hint="eastAsia"/>
                <w:kern w:val="0"/>
                <w:sz w:val="20"/>
                <w:szCs w:val="20"/>
              </w:rPr>
              <w:t>/2701160329,崔萍/2702150202,刘</w:t>
            </w:r>
            <w:proofErr w:type="gramStart"/>
            <w:r w:rsidRPr="00CA7DA0">
              <w:rPr>
                <w:rFonts w:ascii="宋体" w:eastAsia="宋体" w:hAnsi="宋体" w:cs="宋体" w:hint="eastAsia"/>
                <w:kern w:val="0"/>
                <w:sz w:val="20"/>
                <w:szCs w:val="20"/>
              </w:rPr>
              <w:t>一喆</w:t>
            </w:r>
            <w:proofErr w:type="gramEnd"/>
            <w:r w:rsidRPr="00CA7DA0">
              <w:rPr>
                <w:rFonts w:ascii="宋体" w:eastAsia="宋体" w:hAnsi="宋体" w:cs="宋体" w:hint="eastAsia"/>
                <w:kern w:val="0"/>
                <w:sz w:val="20"/>
                <w:szCs w:val="20"/>
              </w:rPr>
              <w:t>/2701160305,刘婉婷/2701160307</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石颖</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副教授</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基于大学生对利用</w:t>
            </w:r>
            <w:proofErr w:type="gramStart"/>
            <w:r w:rsidRPr="00CA7DA0">
              <w:rPr>
                <w:rFonts w:ascii="宋体" w:eastAsia="宋体" w:hAnsi="宋体" w:cs="宋体" w:hint="eastAsia"/>
                <w:kern w:val="0"/>
                <w:sz w:val="20"/>
                <w:szCs w:val="20"/>
              </w:rPr>
              <w:t>微服务</w:t>
            </w:r>
            <w:proofErr w:type="gramEnd"/>
            <w:r w:rsidRPr="00CA7DA0">
              <w:rPr>
                <w:rFonts w:ascii="宋体" w:eastAsia="宋体" w:hAnsi="宋体" w:cs="宋体" w:hint="eastAsia"/>
                <w:kern w:val="0"/>
                <w:sz w:val="20"/>
                <w:szCs w:val="20"/>
              </w:rPr>
              <w:t>平台学习的调查，旨在探索出真正适合大学生学习能提高大学生学习效率的一款</w:t>
            </w:r>
            <w:proofErr w:type="gramStart"/>
            <w:r w:rsidRPr="00CA7DA0">
              <w:rPr>
                <w:rFonts w:ascii="宋体" w:eastAsia="宋体" w:hAnsi="宋体" w:cs="宋体" w:hint="eastAsia"/>
                <w:kern w:val="0"/>
                <w:sz w:val="20"/>
                <w:szCs w:val="20"/>
              </w:rPr>
              <w:t>微服务</w:t>
            </w:r>
            <w:proofErr w:type="gramEnd"/>
            <w:r w:rsidRPr="00CA7DA0">
              <w:rPr>
                <w:rFonts w:ascii="宋体" w:eastAsia="宋体" w:hAnsi="宋体" w:cs="宋体" w:hint="eastAsia"/>
                <w:kern w:val="0"/>
                <w:sz w:val="20"/>
                <w:szCs w:val="20"/>
              </w:rPr>
              <w:t>平台为大学生在以后的与其相关的</w:t>
            </w:r>
            <w:proofErr w:type="gramStart"/>
            <w:r w:rsidRPr="00CA7DA0">
              <w:rPr>
                <w:rFonts w:ascii="宋体" w:eastAsia="宋体" w:hAnsi="宋体" w:cs="宋体" w:hint="eastAsia"/>
                <w:kern w:val="0"/>
                <w:sz w:val="20"/>
                <w:szCs w:val="20"/>
              </w:rPr>
              <w:t>微服务</w:t>
            </w:r>
            <w:proofErr w:type="gramEnd"/>
            <w:r w:rsidRPr="00CA7DA0">
              <w:rPr>
                <w:rFonts w:ascii="宋体" w:eastAsia="宋体" w:hAnsi="宋体" w:cs="宋体" w:hint="eastAsia"/>
                <w:kern w:val="0"/>
                <w:sz w:val="20"/>
                <w:szCs w:val="20"/>
              </w:rPr>
              <w:t>平台创业中提供理论指导的参考借鉴，可以让学生们在娱乐中潜移默化的提升自己的英语能力。</w:t>
            </w:r>
          </w:p>
        </w:tc>
      </w:tr>
      <w:tr w:rsidR="00C41738" w:rsidRPr="00CA7DA0" w:rsidTr="00C41738">
        <w:trPr>
          <w:trHeight w:val="2199"/>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lastRenderedPageBreak/>
              <w:t>201811080020</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青义书吧</w:t>
            </w:r>
            <w:proofErr w:type="gramEnd"/>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创业训练项目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朱静仪</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3102160104</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仇</w:t>
            </w:r>
            <w:proofErr w:type="gramEnd"/>
            <w:r w:rsidRPr="00CA7DA0">
              <w:rPr>
                <w:rFonts w:ascii="宋体" w:eastAsia="宋体" w:hAnsi="宋体" w:cs="宋体" w:hint="eastAsia"/>
                <w:kern w:val="0"/>
                <w:sz w:val="20"/>
                <w:szCs w:val="20"/>
              </w:rPr>
              <w:t>博雅/3102160111,丁方方/3102160125,陈志诚/3011150902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陈晓璐</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本项目</w:t>
            </w:r>
            <w:proofErr w:type="gramStart"/>
            <w:r w:rsidRPr="00CA7DA0">
              <w:rPr>
                <w:rFonts w:ascii="宋体" w:eastAsia="宋体" w:hAnsi="宋体" w:cs="宋体" w:hint="eastAsia"/>
                <w:kern w:val="0"/>
                <w:sz w:val="20"/>
                <w:szCs w:val="20"/>
              </w:rPr>
              <w:t>欲完善</w:t>
            </w:r>
            <w:proofErr w:type="gramEnd"/>
            <w:r w:rsidRPr="00CA7DA0">
              <w:rPr>
                <w:rFonts w:ascii="宋体" w:eastAsia="宋体" w:hAnsi="宋体" w:cs="宋体" w:hint="eastAsia"/>
                <w:kern w:val="0"/>
                <w:sz w:val="20"/>
                <w:szCs w:val="20"/>
              </w:rPr>
              <w:t>已在运行的一个多功能书吧——</w:t>
            </w:r>
            <w:proofErr w:type="gramStart"/>
            <w:r w:rsidRPr="00CA7DA0">
              <w:rPr>
                <w:rFonts w:ascii="宋体" w:eastAsia="宋体" w:hAnsi="宋体" w:cs="宋体" w:hint="eastAsia"/>
                <w:kern w:val="0"/>
                <w:sz w:val="20"/>
                <w:szCs w:val="20"/>
              </w:rPr>
              <w:t>青义书吧</w:t>
            </w:r>
            <w:proofErr w:type="gramEnd"/>
            <w:r w:rsidRPr="00CA7DA0">
              <w:rPr>
                <w:rFonts w:ascii="宋体" w:eastAsia="宋体" w:hAnsi="宋体" w:cs="宋体" w:hint="eastAsia"/>
                <w:kern w:val="0"/>
                <w:sz w:val="20"/>
                <w:szCs w:val="20"/>
              </w:rPr>
              <w:t>。</w:t>
            </w:r>
            <w:proofErr w:type="gramStart"/>
            <w:r w:rsidRPr="00CA7DA0">
              <w:rPr>
                <w:rFonts w:ascii="宋体" w:eastAsia="宋体" w:hAnsi="宋体" w:cs="宋体" w:hint="eastAsia"/>
                <w:kern w:val="0"/>
                <w:sz w:val="20"/>
                <w:szCs w:val="20"/>
              </w:rPr>
              <w:t>书吧集阅读</w:t>
            </w:r>
            <w:proofErr w:type="gramEnd"/>
            <w:r w:rsidRPr="00CA7DA0">
              <w:rPr>
                <w:rFonts w:ascii="宋体" w:eastAsia="宋体" w:hAnsi="宋体" w:cs="宋体" w:hint="eastAsia"/>
                <w:kern w:val="0"/>
                <w:sz w:val="20"/>
                <w:szCs w:val="20"/>
              </w:rPr>
              <w:t>、观影、饮品、甜点等贴合当代大学生休闲需求的功能为一体，为客人提供一系列健康休闲活动。目的在于增强与提高大学生的阅读兴趣培养大学生的审美情趣。让美术与设计的学习投入到实际应用。建立一个满足当代大学生休闲需求的多功能场所，让大学生在课余时间，有一个提高个人审美趣味，增强阅读情趣的休闲的地点，放下手机，拥抱手工制品与纸质书籍。</w:t>
            </w:r>
          </w:p>
        </w:tc>
      </w:tr>
      <w:tr w:rsidR="00C41738" w:rsidRPr="00CA7DA0" w:rsidTr="00C41738">
        <w:trPr>
          <w:trHeight w:val="1531"/>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宋体" w:eastAsia="宋体" w:hAnsi="宋体" w:cs="宋体"/>
                <w:kern w:val="0"/>
                <w:sz w:val="24"/>
                <w:szCs w:val="24"/>
              </w:rPr>
            </w:pPr>
            <w:r w:rsidRPr="00CA7DA0">
              <w:rPr>
                <w:rFonts w:ascii="宋体" w:eastAsia="宋体" w:hAnsi="宋体" w:cs="宋体" w:hint="eastAsia"/>
                <w:kern w:val="0"/>
                <w:sz w:val="24"/>
                <w:szCs w:val="24"/>
              </w:rPr>
              <w:t>201811080021</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当前陕西部分高校少数民族大学生文化自觉与文化自信现状及其培育</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胡虹</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2201160132</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韩娅娅/2201160118,刘文文/2201160129,李鑫颖/0401140114</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王舵</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鉴于文化自觉与文化自信的重要作用，课题组选择“当前陕西部分高校少数民族大学生文化自觉与文化自信”作为研究课题，在对陕西省部分高校少数民族大学生的抽样调查基础上，对少数民族大学生文化自觉与文化自信存在的不足和制约的原因进行了分析，为推进我国少数民族大学生文化自觉与文化自信的培育工作提供有益借鉴。</w:t>
            </w:r>
          </w:p>
        </w:tc>
      </w:tr>
      <w:tr w:rsidR="00C41738" w:rsidRPr="00CA7DA0" w:rsidTr="00C41738">
        <w:trPr>
          <w:trHeight w:val="165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t>201811080022</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易牵心—大学新生乐观情绪提升项目APP</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创业训练项目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朱昌林</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2203150140</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汤雅思/2203150125,罗浩/2203150119</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proofErr w:type="gramStart"/>
            <w:r w:rsidRPr="00CA7DA0">
              <w:rPr>
                <w:rFonts w:ascii="宋体" w:eastAsia="宋体" w:hAnsi="宋体" w:cs="宋体" w:hint="eastAsia"/>
                <w:kern w:val="0"/>
                <w:sz w:val="20"/>
                <w:szCs w:val="20"/>
              </w:rPr>
              <w:t>盛莹</w:t>
            </w:r>
            <w:proofErr w:type="gramEnd"/>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易牵心—大学新生乐观情绪提升项目APP针对大学新生现存的一些心理适应不良而导致的行为习惯问题（网络成瘾、学业适应、宿舍关系、社交障碍等），为大学新生提供一系列对其进行心理矫治及调试的方法，帮助大学新生重新获得积极力量并平稳度过这一身心发展变化的时期。公司致力于为用户设计心理解决方案、产品提供、心理专家指导和在线适时交流反馈</w:t>
            </w:r>
            <w:r w:rsidRPr="00CA7DA0">
              <w:rPr>
                <w:rFonts w:ascii="宋体" w:eastAsia="宋体" w:hAnsi="宋体" w:cs="宋体" w:hint="eastAsia"/>
                <w:kern w:val="0"/>
                <w:sz w:val="20"/>
                <w:szCs w:val="20"/>
              </w:rPr>
              <w:lastRenderedPageBreak/>
              <w:t>一体化服务。公司自主组建研发团队，由西安文理学院应用心理学专业师资团队担任技术指导，目前正在致力于研发自主产品。</w:t>
            </w:r>
          </w:p>
        </w:tc>
      </w:tr>
      <w:tr w:rsidR="00C41738" w:rsidRPr="00CA7DA0" w:rsidTr="00C41738">
        <w:trPr>
          <w:trHeight w:val="184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CA7DA0" w:rsidRPr="00CA7DA0" w:rsidRDefault="00CA7DA0" w:rsidP="00CA7DA0">
            <w:pPr>
              <w:widowControl/>
              <w:jc w:val="center"/>
              <w:rPr>
                <w:rFonts w:ascii="Helvetica" w:eastAsia="宋体" w:hAnsi="Helvetica" w:cs="Helvetica"/>
                <w:kern w:val="0"/>
                <w:szCs w:val="21"/>
              </w:rPr>
            </w:pPr>
            <w:r w:rsidRPr="00CA7DA0">
              <w:rPr>
                <w:rFonts w:ascii="Helvetica" w:eastAsia="宋体" w:hAnsi="Helvetica" w:cs="Helvetica"/>
                <w:kern w:val="0"/>
                <w:szCs w:val="21"/>
              </w:rPr>
              <w:lastRenderedPageBreak/>
              <w:t>201811080023</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西安市城市社区“医养结合”养老服务现状及对策研究</w:t>
            </w:r>
          </w:p>
        </w:tc>
        <w:tc>
          <w:tcPr>
            <w:tcW w:w="1215"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创新训练项目</w:t>
            </w:r>
          </w:p>
        </w:tc>
        <w:tc>
          <w:tcPr>
            <w:tcW w:w="850"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辛向荣</w:t>
            </w:r>
          </w:p>
        </w:tc>
        <w:tc>
          <w:tcPr>
            <w:tcW w:w="1457"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2604150433</w:t>
            </w:r>
          </w:p>
        </w:tc>
        <w:tc>
          <w:tcPr>
            <w:tcW w:w="1821"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李兆阳/2604150415,任悦/2604150424,刘利/2604150416</w:t>
            </w:r>
          </w:p>
        </w:tc>
        <w:tc>
          <w:tcPr>
            <w:tcW w:w="1578"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马云超</w:t>
            </w:r>
          </w:p>
        </w:tc>
        <w:tc>
          <w:tcPr>
            <w:tcW w:w="1336"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A7DA0">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讲师(高校)</w:t>
            </w:r>
          </w:p>
        </w:tc>
        <w:tc>
          <w:tcPr>
            <w:tcW w:w="4309" w:type="dxa"/>
            <w:tcBorders>
              <w:top w:val="nil"/>
              <w:left w:val="nil"/>
              <w:bottom w:val="single" w:sz="4" w:space="0" w:color="auto"/>
              <w:right w:val="single" w:sz="4" w:space="0" w:color="auto"/>
            </w:tcBorders>
            <w:shd w:val="clear" w:color="auto" w:fill="auto"/>
            <w:vAlign w:val="center"/>
            <w:hideMark/>
          </w:tcPr>
          <w:p w:rsidR="00CA7DA0" w:rsidRPr="00CA7DA0" w:rsidRDefault="00CA7DA0" w:rsidP="00C41738">
            <w:pPr>
              <w:widowControl/>
              <w:jc w:val="center"/>
              <w:rPr>
                <w:rFonts w:ascii="宋体" w:eastAsia="宋体" w:hAnsi="宋体" w:cs="宋体"/>
                <w:kern w:val="0"/>
                <w:sz w:val="20"/>
                <w:szCs w:val="20"/>
              </w:rPr>
            </w:pPr>
            <w:r w:rsidRPr="00CA7DA0">
              <w:rPr>
                <w:rFonts w:ascii="宋体" w:eastAsia="宋体" w:hAnsi="宋体" w:cs="宋体" w:hint="eastAsia"/>
                <w:kern w:val="0"/>
                <w:sz w:val="20"/>
                <w:szCs w:val="20"/>
              </w:rPr>
              <w:t>医疗资源与养老服务相结合是解决社会老龄化、高龄化问题的创新模式，而</w:t>
            </w:r>
            <w:proofErr w:type="gramStart"/>
            <w:r w:rsidRPr="00CA7DA0">
              <w:rPr>
                <w:rFonts w:ascii="宋体" w:eastAsia="宋体" w:hAnsi="宋体" w:cs="宋体" w:hint="eastAsia"/>
                <w:kern w:val="0"/>
                <w:sz w:val="20"/>
                <w:szCs w:val="20"/>
              </w:rPr>
              <w:t>医</w:t>
            </w:r>
            <w:proofErr w:type="gramEnd"/>
            <w:r w:rsidRPr="00CA7DA0">
              <w:rPr>
                <w:rFonts w:ascii="宋体" w:eastAsia="宋体" w:hAnsi="宋体" w:cs="宋体" w:hint="eastAsia"/>
                <w:kern w:val="0"/>
                <w:sz w:val="20"/>
                <w:szCs w:val="20"/>
              </w:rPr>
              <w:t>养结合的主要阵地应当是社区，只有在实现良好的社区</w:t>
            </w:r>
            <w:proofErr w:type="gramStart"/>
            <w:r w:rsidRPr="00CA7DA0">
              <w:rPr>
                <w:rFonts w:ascii="宋体" w:eastAsia="宋体" w:hAnsi="宋体" w:cs="宋体" w:hint="eastAsia"/>
                <w:kern w:val="0"/>
                <w:sz w:val="20"/>
                <w:szCs w:val="20"/>
              </w:rPr>
              <w:t>医</w:t>
            </w:r>
            <w:proofErr w:type="gramEnd"/>
            <w:r w:rsidRPr="00CA7DA0">
              <w:rPr>
                <w:rFonts w:ascii="宋体" w:eastAsia="宋体" w:hAnsi="宋体" w:cs="宋体" w:hint="eastAsia"/>
                <w:kern w:val="0"/>
                <w:sz w:val="20"/>
                <w:szCs w:val="20"/>
              </w:rPr>
              <w:t>养融合，才能服务大多数的老年人，从而真正解决老龄化背景下的养老困境。本研究旨在通过对西安市</w:t>
            </w:r>
            <w:proofErr w:type="gramStart"/>
            <w:r w:rsidRPr="00CA7DA0">
              <w:rPr>
                <w:rFonts w:ascii="宋体" w:eastAsia="宋体" w:hAnsi="宋体" w:cs="宋体" w:hint="eastAsia"/>
                <w:kern w:val="0"/>
                <w:sz w:val="20"/>
                <w:szCs w:val="20"/>
              </w:rPr>
              <w:t>医</w:t>
            </w:r>
            <w:proofErr w:type="gramEnd"/>
            <w:r w:rsidRPr="00CA7DA0">
              <w:rPr>
                <w:rFonts w:ascii="宋体" w:eastAsia="宋体" w:hAnsi="宋体" w:cs="宋体" w:hint="eastAsia"/>
                <w:kern w:val="0"/>
                <w:sz w:val="20"/>
                <w:szCs w:val="20"/>
              </w:rPr>
              <w:t>养结合试点单位的实地调研，考察城市社区</w:t>
            </w:r>
            <w:proofErr w:type="gramStart"/>
            <w:r w:rsidRPr="00CA7DA0">
              <w:rPr>
                <w:rFonts w:ascii="宋体" w:eastAsia="宋体" w:hAnsi="宋体" w:cs="宋体" w:hint="eastAsia"/>
                <w:kern w:val="0"/>
                <w:sz w:val="20"/>
                <w:szCs w:val="20"/>
              </w:rPr>
              <w:t>医</w:t>
            </w:r>
            <w:proofErr w:type="gramEnd"/>
            <w:r w:rsidRPr="00CA7DA0">
              <w:rPr>
                <w:rFonts w:ascii="宋体" w:eastAsia="宋体" w:hAnsi="宋体" w:cs="宋体" w:hint="eastAsia"/>
                <w:kern w:val="0"/>
                <w:sz w:val="20"/>
                <w:szCs w:val="20"/>
              </w:rPr>
              <w:t>养结合的现状，寻找存在的问题，并提出解决的对策，以期为我省积极探索养老服务模式，促进养老和医疗融合发展提供参考。</w:t>
            </w:r>
          </w:p>
        </w:tc>
      </w:tr>
    </w:tbl>
    <w:p w:rsidR="00A8182B" w:rsidRPr="00CA7DA0" w:rsidRDefault="00A8182B">
      <w:pPr>
        <w:rPr>
          <w:rFonts w:hint="eastAsia"/>
        </w:rPr>
      </w:pPr>
    </w:p>
    <w:sectPr w:rsidR="00A8182B" w:rsidRPr="00CA7DA0" w:rsidSect="00CA7DA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3E"/>
    <w:rsid w:val="00001033"/>
    <w:rsid w:val="000032B8"/>
    <w:rsid w:val="00005FFA"/>
    <w:rsid w:val="00016842"/>
    <w:rsid w:val="00017D76"/>
    <w:rsid w:val="00064AC6"/>
    <w:rsid w:val="00072381"/>
    <w:rsid w:val="00077336"/>
    <w:rsid w:val="0007764C"/>
    <w:rsid w:val="000B0149"/>
    <w:rsid w:val="000B2FE0"/>
    <w:rsid w:val="000C2948"/>
    <w:rsid w:val="000C389F"/>
    <w:rsid w:val="000C6333"/>
    <w:rsid w:val="000D2814"/>
    <w:rsid w:val="000D7404"/>
    <w:rsid w:val="000E47E9"/>
    <w:rsid w:val="001018FA"/>
    <w:rsid w:val="001211EF"/>
    <w:rsid w:val="00125AAD"/>
    <w:rsid w:val="00126E01"/>
    <w:rsid w:val="001440A4"/>
    <w:rsid w:val="0014650D"/>
    <w:rsid w:val="001527FD"/>
    <w:rsid w:val="0018086F"/>
    <w:rsid w:val="001832C2"/>
    <w:rsid w:val="00184935"/>
    <w:rsid w:val="001906B0"/>
    <w:rsid w:val="00191688"/>
    <w:rsid w:val="001A28BD"/>
    <w:rsid w:val="001A43D3"/>
    <w:rsid w:val="001D5852"/>
    <w:rsid w:val="001E1311"/>
    <w:rsid w:val="001E6741"/>
    <w:rsid w:val="001E79E9"/>
    <w:rsid w:val="001F23BA"/>
    <w:rsid w:val="0021743C"/>
    <w:rsid w:val="00227E3A"/>
    <w:rsid w:val="00236FCB"/>
    <w:rsid w:val="00245D95"/>
    <w:rsid w:val="0025404B"/>
    <w:rsid w:val="00256385"/>
    <w:rsid w:val="00280E0D"/>
    <w:rsid w:val="002A464B"/>
    <w:rsid w:val="002A4DC9"/>
    <w:rsid w:val="002A6A44"/>
    <w:rsid w:val="002C31AE"/>
    <w:rsid w:val="002D6968"/>
    <w:rsid w:val="002F06AE"/>
    <w:rsid w:val="002F5BB9"/>
    <w:rsid w:val="00301535"/>
    <w:rsid w:val="0030722E"/>
    <w:rsid w:val="00315A83"/>
    <w:rsid w:val="0033100E"/>
    <w:rsid w:val="00332BEA"/>
    <w:rsid w:val="00340DC6"/>
    <w:rsid w:val="00341AA8"/>
    <w:rsid w:val="00344776"/>
    <w:rsid w:val="00357350"/>
    <w:rsid w:val="00363834"/>
    <w:rsid w:val="00365351"/>
    <w:rsid w:val="003700EF"/>
    <w:rsid w:val="003741A4"/>
    <w:rsid w:val="003823AD"/>
    <w:rsid w:val="00384CD1"/>
    <w:rsid w:val="00385D12"/>
    <w:rsid w:val="00391609"/>
    <w:rsid w:val="00391D70"/>
    <w:rsid w:val="003B03A4"/>
    <w:rsid w:val="003B2C51"/>
    <w:rsid w:val="003B5EFD"/>
    <w:rsid w:val="003D2505"/>
    <w:rsid w:val="003D25A0"/>
    <w:rsid w:val="003D3E1D"/>
    <w:rsid w:val="003F6951"/>
    <w:rsid w:val="00426972"/>
    <w:rsid w:val="0043292C"/>
    <w:rsid w:val="00435586"/>
    <w:rsid w:val="00445DC1"/>
    <w:rsid w:val="00446A52"/>
    <w:rsid w:val="004545F8"/>
    <w:rsid w:val="00472E60"/>
    <w:rsid w:val="0049197A"/>
    <w:rsid w:val="00492A24"/>
    <w:rsid w:val="00494230"/>
    <w:rsid w:val="004A1060"/>
    <w:rsid w:val="004A10D8"/>
    <w:rsid w:val="004B53F4"/>
    <w:rsid w:val="004D3F72"/>
    <w:rsid w:val="004D7A50"/>
    <w:rsid w:val="004E1C25"/>
    <w:rsid w:val="004E6E62"/>
    <w:rsid w:val="004F4559"/>
    <w:rsid w:val="004F4D34"/>
    <w:rsid w:val="004F6B11"/>
    <w:rsid w:val="005216C8"/>
    <w:rsid w:val="00524EAB"/>
    <w:rsid w:val="00532553"/>
    <w:rsid w:val="00533089"/>
    <w:rsid w:val="00561F09"/>
    <w:rsid w:val="005641A8"/>
    <w:rsid w:val="00587339"/>
    <w:rsid w:val="00591C8A"/>
    <w:rsid w:val="0059546E"/>
    <w:rsid w:val="005A6EBC"/>
    <w:rsid w:val="005B2C98"/>
    <w:rsid w:val="005B3107"/>
    <w:rsid w:val="005B63FB"/>
    <w:rsid w:val="005C017A"/>
    <w:rsid w:val="005C501B"/>
    <w:rsid w:val="005C53CB"/>
    <w:rsid w:val="005D59FC"/>
    <w:rsid w:val="005F3960"/>
    <w:rsid w:val="005F6972"/>
    <w:rsid w:val="00616172"/>
    <w:rsid w:val="00617C83"/>
    <w:rsid w:val="00622DA3"/>
    <w:rsid w:val="006231F3"/>
    <w:rsid w:val="00643F67"/>
    <w:rsid w:val="0065382A"/>
    <w:rsid w:val="006760B0"/>
    <w:rsid w:val="006920DD"/>
    <w:rsid w:val="00697470"/>
    <w:rsid w:val="006A0D74"/>
    <w:rsid w:val="006A21C2"/>
    <w:rsid w:val="006B63BF"/>
    <w:rsid w:val="006C285D"/>
    <w:rsid w:val="006C29AD"/>
    <w:rsid w:val="006C3E08"/>
    <w:rsid w:val="006C53F7"/>
    <w:rsid w:val="006D32A2"/>
    <w:rsid w:val="006D7925"/>
    <w:rsid w:val="006E5D41"/>
    <w:rsid w:val="006F0A7F"/>
    <w:rsid w:val="006F19C7"/>
    <w:rsid w:val="007300D8"/>
    <w:rsid w:val="00742A83"/>
    <w:rsid w:val="00763828"/>
    <w:rsid w:val="00764F43"/>
    <w:rsid w:val="00774DE8"/>
    <w:rsid w:val="00795E28"/>
    <w:rsid w:val="007A26CC"/>
    <w:rsid w:val="007D4793"/>
    <w:rsid w:val="007D7E9F"/>
    <w:rsid w:val="007E21CA"/>
    <w:rsid w:val="00812D7D"/>
    <w:rsid w:val="00814098"/>
    <w:rsid w:val="00822083"/>
    <w:rsid w:val="00823B73"/>
    <w:rsid w:val="00826DF7"/>
    <w:rsid w:val="00827020"/>
    <w:rsid w:val="00830BAC"/>
    <w:rsid w:val="00840ADF"/>
    <w:rsid w:val="00845951"/>
    <w:rsid w:val="00847568"/>
    <w:rsid w:val="008616F3"/>
    <w:rsid w:val="00862076"/>
    <w:rsid w:val="00871DA7"/>
    <w:rsid w:val="0088062E"/>
    <w:rsid w:val="008810AD"/>
    <w:rsid w:val="00883CA7"/>
    <w:rsid w:val="00893F56"/>
    <w:rsid w:val="008B4693"/>
    <w:rsid w:val="008B5451"/>
    <w:rsid w:val="008B758B"/>
    <w:rsid w:val="008F5315"/>
    <w:rsid w:val="00900B03"/>
    <w:rsid w:val="00903C37"/>
    <w:rsid w:val="009140EC"/>
    <w:rsid w:val="00935F3B"/>
    <w:rsid w:val="00971241"/>
    <w:rsid w:val="0097536E"/>
    <w:rsid w:val="009770E1"/>
    <w:rsid w:val="00987CB7"/>
    <w:rsid w:val="00992198"/>
    <w:rsid w:val="00996F5D"/>
    <w:rsid w:val="009A0FDB"/>
    <w:rsid w:val="009D3C7B"/>
    <w:rsid w:val="009D6122"/>
    <w:rsid w:val="009E1A69"/>
    <w:rsid w:val="009E60C6"/>
    <w:rsid w:val="009F3CA2"/>
    <w:rsid w:val="009F5D0B"/>
    <w:rsid w:val="00A2031D"/>
    <w:rsid w:val="00A21FF2"/>
    <w:rsid w:val="00A27407"/>
    <w:rsid w:val="00A40D39"/>
    <w:rsid w:val="00A41293"/>
    <w:rsid w:val="00A4489E"/>
    <w:rsid w:val="00A5284C"/>
    <w:rsid w:val="00A6642B"/>
    <w:rsid w:val="00A7728C"/>
    <w:rsid w:val="00A8182B"/>
    <w:rsid w:val="00A95D4B"/>
    <w:rsid w:val="00AA10BC"/>
    <w:rsid w:val="00AB739B"/>
    <w:rsid w:val="00AD24CF"/>
    <w:rsid w:val="00AE0EFD"/>
    <w:rsid w:val="00AF19ED"/>
    <w:rsid w:val="00AF703E"/>
    <w:rsid w:val="00AF7970"/>
    <w:rsid w:val="00B021D2"/>
    <w:rsid w:val="00B132FB"/>
    <w:rsid w:val="00B13635"/>
    <w:rsid w:val="00B15BB6"/>
    <w:rsid w:val="00B17358"/>
    <w:rsid w:val="00B1780E"/>
    <w:rsid w:val="00B20873"/>
    <w:rsid w:val="00B21B4A"/>
    <w:rsid w:val="00B22155"/>
    <w:rsid w:val="00B30A3A"/>
    <w:rsid w:val="00B327B8"/>
    <w:rsid w:val="00B51BF3"/>
    <w:rsid w:val="00B572D3"/>
    <w:rsid w:val="00B62C1B"/>
    <w:rsid w:val="00B71C8C"/>
    <w:rsid w:val="00B777F3"/>
    <w:rsid w:val="00B868C3"/>
    <w:rsid w:val="00B913E2"/>
    <w:rsid w:val="00B93422"/>
    <w:rsid w:val="00BB6CE2"/>
    <w:rsid w:val="00BC7C3F"/>
    <w:rsid w:val="00BE6285"/>
    <w:rsid w:val="00BE7A02"/>
    <w:rsid w:val="00BF085D"/>
    <w:rsid w:val="00BF099B"/>
    <w:rsid w:val="00BF2CD9"/>
    <w:rsid w:val="00BF2D36"/>
    <w:rsid w:val="00BF4439"/>
    <w:rsid w:val="00BF492F"/>
    <w:rsid w:val="00C002AA"/>
    <w:rsid w:val="00C02F23"/>
    <w:rsid w:val="00C061B6"/>
    <w:rsid w:val="00C07811"/>
    <w:rsid w:val="00C260E0"/>
    <w:rsid w:val="00C33155"/>
    <w:rsid w:val="00C36422"/>
    <w:rsid w:val="00C40869"/>
    <w:rsid w:val="00C41738"/>
    <w:rsid w:val="00C5199D"/>
    <w:rsid w:val="00C62D67"/>
    <w:rsid w:val="00C65111"/>
    <w:rsid w:val="00C65F86"/>
    <w:rsid w:val="00C8000E"/>
    <w:rsid w:val="00C8452A"/>
    <w:rsid w:val="00C906DF"/>
    <w:rsid w:val="00C909C9"/>
    <w:rsid w:val="00CA042E"/>
    <w:rsid w:val="00CA177C"/>
    <w:rsid w:val="00CA7D50"/>
    <w:rsid w:val="00CA7DA0"/>
    <w:rsid w:val="00CB7C58"/>
    <w:rsid w:val="00CC3548"/>
    <w:rsid w:val="00CC372A"/>
    <w:rsid w:val="00CD501E"/>
    <w:rsid w:val="00CE5949"/>
    <w:rsid w:val="00CE67E5"/>
    <w:rsid w:val="00CE6923"/>
    <w:rsid w:val="00CF0ED2"/>
    <w:rsid w:val="00CF2707"/>
    <w:rsid w:val="00CF339E"/>
    <w:rsid w:val="00CF721F"/>
    <w:rsid w:val="00D13AAF"/>
    <w:rsid w:val="00D14F24"/>
    <w:rsid w:val="00D247C9"/>
    <w:rsid w:val="00D248F3"/>
    <w:rsid w:val="00D43C1F"/>
    <w:rsid w:val="00D43F82"/>
    <w:rsid w:val="00D5284F"/>
    <w:rsid w:val="00D81B65"/>
    <w:rsid w:val="00D833E3"/>
    <w:rsid w:val="00D9076B"/>
    <w:rsid w:val="00DA3612"/>
    <w:rsid w:val="00DB52B9"/>
    <w:rsid w:val="00DC50A3"/>
    <w:rsid w:val="00DC5517"/>
    <w:rsid w:val="00DC6912"/>
    <w:rsid w:val="00DD7316"/>
    <w:rsid w:val="00DE4043"/>
    <w:rsid w:val="00E0137D"/>
    <w:rsid w:val="00E12B6C"/>
    <w:rsid w:val="00E16893"/>
    <w:rsid w:val="00E22D3D"/>
    <w:rsid w:val="00E25963"/>
    <w:rsid w:val="00E317A7"/>
    <w:rsid w:val="00E35221"/>
    <w:rsid w:val="00E505BA"/>
    <w:rsid w:val="00E62BF4"/>
    <w:rsid w:val="00E67357"/>
    <w:rsid w:val="00E70080"/>
    <w:rsid w:val="00E705D7"/>
    <w:rsid w:val="00E77C37"/>
    <w:rsid w:val="00E82F3E"/>
    <w:rsid w:val="00E84F66"/>
    <w:rsid w:val="00E84FC6"/>
    <w:rsid w:val="00E906C0"/>
    <w:rsid w:val="00E93B0B"/>
    <w:rsid w:val="00E975EA"/>
    <w:rsid w:val="00EA0401"/>
    <w:rsid w:val="00EA75D4"/>
    <w:rsid w:val="00EB0323"/>
    <w:rsid w:val="00EB2092"/>
    <w:rsid w:val="00EB5920"/>
    <w:rsid w:val="00EC5B18"/>
    <w:rsid w:val="00EE1A11"/>
    <w:rsid w:val="00EF3AEF"/>
    <w:rsid w:val="00F004C9"/>
    <w:rsid w:val="00F05096"/>
    <w:rsid w:val="00F06740"/>
    <w:rsid w:val="00F4036B"/>
    <w:rsid w:val="00F44CA6"/>
    <w:rsid w:val="00F460B0"/>
    <w:rsid w:val="00F46384"/>
    <w:rsid w:val="00F53314"/>
    <w:rsid w:val="00F5417B"/>
    <w:rsid w:val="00F6014F"/>
    <w:rsid w:val="00F65E95"/>
    <w:rsid w:val="00F76397"/>
    <w:rsid w:val="00F834B5"/>
    <w:rsid w:val="00FA0D85"/>
    <w:rsid w:val="00FB1CA1"/>
    <w:rsid w:val="00FF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杨琨</dc:creator>
  <cp:keywords/>
  <dc:description/>
  <cp:lastModifiedBy>杨琨</cp:lastModifiedBy>
  <cp:revision>6</cp:revision>
  <dcterms:created xsi:type="dcterms:W3CDTF">2018-11-14T02:10:00Z</dcterms:created>
  <dcterms:modified xsi:type="dcterms:W3CDTF">2018-11-14T02:14:00Z</dcterms:modified>
</cp:coreProperties>
</file>