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32" w:rsidRDefault="00BD3132" w:rsidP="00E3709E">
      <w:pPr>
        <w:snapToGrid w:val="0"/>
        <w:spacing w:beforeLines="50"/>
        <w:rPr>
          <w:rFonts w:ascii="方正小标宋简体" w:eastAsia="方正小标宋简体"/>
          <w:sz w:val="36"/>
          <w:szCs w:val="36"/>
        </w:rPr>
      </w:pPr>
      <w:bookmarkStart w:id="0" w:name="标题"/>
    </w:p>
    <w:p w:rsidR="004438AE" w:rsidRDefault="00E3709E">
      <w:pPr>
        <w:snapToGrid w:val="0"/>
        <w:jc w:val="center"/>
        <w:rPr>
          <w:rFonts w:ascii="方正小标宋简体" w:eastAsia="方正小标宋简体"/>
          <w:sz w:val="36"/>
          <w:szCs w:val="36"/>
        </w:rPr>
      </w:pPr>
      <w:r>
        <w:rPr>
          <w:rFonts w:ascii="方正小标宋简体" w:eastAsia="方正小标宋简体" w:hint="eastAsia"/>
          <w:sz w:val="36"/>
          <w:szCs w:val="36"/>
        </w:rPr>
        <w:t>西安文理学院</w:t>
      </w:r>
    </w:p>
    <w:p w:rsidR="004438AE" w:rsidRDefault="00E3709E">
      <w:pPr>
        <w:snapToGrid w:val="0"/>
        <w:jc w:val="center"/>
        <w:rPr>
          <w:rFonts w:ascii="方正小标宋简体" w:eastAsia="方正小标宋简体"/>
          <w:sz w:val="36"/>
          <w:szCs w:val="36"/>
        </w:rPr>
      </w:pPr>
      <w:r>
        <w:rPr>
          <w:rFonts w:ascii="方正小标宋简体" w:eastAsia="方正小标宋简体" w:hint="eastAsia"/>
          <w:sz w:val="36"/>
          <w:szCs w:val="36"/>
        </w:rPr>
        <w:t>关于举办</w:t>
      </w:r>
      <w:r w:rsidR="00C072CA">
        <w:rPr>
          <w:rFonts w:ascii="方正小标宋简体" w:eastAsia="方正小标宋简体" w:hint="eastAsia"/>
          <w:sz w:val="36"/>
          <w:szCs w:val="36"/>
        </w:rPr>
        <w:t>第二届课堂教学创新大赛</w:t>
      </w:r>
    </w:p>
    <w:p w:rsidR="004438AE" w:rsidRDefault="00C072CA">
      <w:pPr>
        <w:snapToGrid w:val="0"/>
        <w:jc w:val="center"/>
        <w:rPr>
          <w:rFonts w:ascii="方正小标宋简体" w:eastAsia="方正小标宋简体"/>
          <w:sz w:val="44"/>
          <w:szCs w:val="20"/>
        </w:rPr>
      </w:pPr>
      <w:r>
        <w:rPr>
          <w:rFonts w:ascii="方正小标宋简体" w:eastAsia="方正小标宋简体" w:hint="eastAsia"/>
          <w:sz w:val="36"/>
          <w:szCs w:val="36"/>
        </w:rPr>
        <w:t>的通知</w:t>
      </w:r>
      <w:bookmarkEnd w:id="0"/>
    </w:p>
    <w:p w:rsidR="004438AE" w:rsidRDefault="00C072CA">
      <w:pPr>
        <w:pStyle w:val="a6"/>
        <w:shd w:val="clear" w:color="auto" w:fill="FFFFFF"/>
        <w:spacing w:before="0" w:beforeAutospacing="0" w:after="0" w:afterAutospacing="0" w:line="520" w:lineRule="exact"/>
        <w:rPr>
          <w:rFonts w:ascii="仿宋_GB2312" w:eastAsia="仿宋_GB2312"/>
          <w:color w:val="000000"/>
          <w:sz w:val="32"/>
          <w:szCs w:val="32"/>
        </w:rPr>
      </w:pPr>
      <w:r>
        <w:rPr>
          <w:rFonts w:ascii="仿宋_GB2312" w:eastAsia="仿宋_GB2312" w:hint="eastAsia"/>
          <w:color w:val="000000"/>
          <w:sz w:val="32"/>
          <w:szCs w:val="32"/>
        </w:rPr>
        <w:t>各学院:</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为</w:t>
      </w:r>
      <w:r>
        <w:rPr>
          <w:rFonts w:ascii="仿宋_GB2312" w:eastAsia="仿宋_GB2312" w:hint="eastAsia"/>
          <w:color w:val="000000"/>
          <w:sz w:val="32"/>
          <w:szCs w:val="32"/>
        </w:rPr>
        <w:t>深入推进课堂教学改革，引导和鼓励广大教师积极探索“互联网+”模式下的教育教学改革，</w:t>
      </w:r>
      <w:r>
        <w:rPr>
          <w:rFonts w:ascii="仿宋_GB2312" w:eastAsia="仿宋_GB2312" w:hAnsi="仿宋_GB2312" w:cs="仿宋_GB2312" w:hint="eastAsia"/>
          <w:sz w:val="32"/>
          <w:szCs w:val="32"/>
        </w:rPr>
        <w:t>进一步提升教师的教学能力和业务水平，不断提高人才培养质量，经研究决定</w:t>
      </w:r>
      <w:r>
        <w:rPr>
          <w:rFonts w:ascii="仿宋_GB2312" w:eastAsia="仿宋_GB2312" w:hint="eastAsia"/>
          <w:color w:val="000000"/>
          <w:sz w:val="32"/>
          <w:szCs w:val="32"/>
        </w:rPr>
        <w:t>举办西安文理学院第二届课堂教学创新大赛。现将有关工作部署如下：</w:t>
      </w:r>
    </w:p>
    <w:p w:rsidR="004438AE" w:rsidRDefault="00C072CA">
      <w:pPr>
        <w:spacing w:line="520" w:lineRule="exact"/>
        <w:ind w:firstLine="720"/>
        <w:rPr>
          <w:rFonts w:ascii="黑体" w:eastAsia="黑体" w:hAnsi="黑体" w:cs="黑体"/>
        </w:rPr>
      </w:pPr>
      <w:r>
        <w:rPr>
          <w:rFonts w:ascii="黑体" w:eastAsia="黑体" w:hAnsi="黑体" w:cs="黑体" w:hint="eastAsia"/>
        </w:rPr>
        <w:t>一、竞赛宗旨</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新时代全国高等学校本科教育工作会议和陕西省教育工作会议精神，以打造“金课”，消灭“水课”为目标，坚持“不拘一格，重看效果”原则，引领广大教师以课堂为主阵地，创新教学理念、教学内容、教学方法、教学手段和教学评价；引导教师有效利用现有教学资源，改革传统教学方法，合理应用现代教育技术，积极投入课堂教学改革与创新实践；加强教学互动，实现课堂教学由“以教为中心”向“以学为中心”的转变，由关注“课堂讲授”向关注“学生实质性参与学习”的转变；以赛促教，以赛促改，切实提高课堂教学质量。</w:t>
      </w:r>
    </w:p>
    <w:p w:rsidR="004438AE" w:rsidRDefault="00C072CA">
      <w:pPr>
        <w:spacing w:line="520" w:lineRule="exact"/>
        <w:ind w:firstLine="720"/>
        <w:rPr>
          <w:rFonts w:ascii="黑体" w:eastAsia="黑体" w:hAnsi="黑体" w:cs="黑体"/>
        </w:rPr>
      </w:pPr>
      <w:r>
        <w:rPr>
          <w:rFonts w:ascii="黑体" w:eastAsia="黑体" w:hAnsi="黑体" w:cs="黑体" w:hint="eastAsia"/>
        </w:rPr>
        <w:t>二、组织领导</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本次竞赛活动由教务处（教师发展中心）主办，学校成立竞赛工作领导小组和专家委员会。</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（一）工作小组</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  长:</w:t>
      </w:r>
      <w:r>
        <w:rPr>
          <w:rFonts w:ascii="仿宋_GB2312" w:eastAsia="仿宋_GB2312" w:hAnsi="仿宋_GB2312" w:cs="仿宋_GB2312" w:hint="eastAsia"/>
          <w:color w:val="0000FF"/>
          <w:sz w:val="32"/>
          <w:szCs w:val="32"/>
        </w:rPr>
        <w:t xml:space="preserve"> </w:t>
      </w:r>
      <w:r w:rsidRPr="00C072CA">
        <w:rPr>
          <w:rFonts w:ascii="仿宋_GB2312" w:eastAsia="仿宋_GB2312" w:hAnsi="仿宋_GB2312" w:cs="仿宋_GB2312" w:hint="eastAsia"/>
          <w:sz w:val="32"/>
          <w:szCs w:val="32"/>
        </w:rPr>
        <w:t>陈  刚</w:t>
      </w:r>
      <w:r>
        <w:rPr>
          <w:rFonts w:ascii="仿宋_GB2312" w:eastAsia="仿宋_GB2312" w:hAnsi="仿宋_GB2312" w:cs="仿宋_GB2312" w:hint="eastAsia"/>
          <w:sz w:val="32"/>
          <w:szCs w:val="32"/>
        </w:rPr>
        <w:t xml:space="preserve">  </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副组长：韩  权</w:t>
      </w:r>
    </w:p>
    <w:p w:rsidR="004438AE" w:rsidRDefault="00C072CA">
      <w:pPr>
        <w:pStyle w:val="a6"/>
        <w:shd w:val="clear" w:color="auto" w:fill="FFFFFF"/>
        <w:spacing w:before="0" w:beforeAutospacing="0" w:after="0" w:afterAutospacing="0" w:line="520" w:lineRule="exact"/>
        <w:ind w:leftChars="200" w:left="2240" w:hangingChars="500" w:hanging="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成  员：</w:t>
      </w:r>
      <w:proofErr w:type="gramStart"/>
      <w:r>
        <w:rPr>
          <w:rFonts w:ascii="仿宋_GB2312" w:eastAsia="仿宋_GB2312" w:hAnsi="仿宋_GB2312" w:cs="仿宋_GB2312" w:hint="eastAsia"/>
          <w:sz w:val="32"/>
          <w:szCs w:val="32"/>
        </w:rPr>
        <w:t>韦</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炜</w:t>
      </w:r>
      <w:proofErr w:type="gramEnd"/>
      <w:r>
        <w:rPr>
          <w:rFonts w:ascii="仿宋_GB2312" w:eastAsia="仿宋_GB2312" w:hAnsi="仿宋_GB2312" w:cs="仿宋_GB2312" w:hint="eastAsia"/>
          <w:sz w:val="32"/>
          <w:szCs w:val="32"/>
        </w:rPr>
        <w:t xml:space="preserve">  袁卫敏  </w:t>
      </w:r>
      <w:proofErr w:type="gramStart"/>
      <w:r>
        <w:rPr>
          <w:rFonts w:ascii="仿宋_GB2312" w:eastAsia="仿宋_GB2312" w:hAnsi="仿宋_GB2312" w:cs="仿宋_GB2312" w:hint="eastAsia"/>
          <w:sz w:val="32"/>
          <w:szCs w:val="32"/>
        </w:rPr>
        <w:t>高寅生</w:t>
      </w:r>
      <w:proofErr w:type="gramEnd"/>
      <w:r>
        <w:rPr>
          <w:rFonts w:ascii="仿宋_GB2312" w:eastAsia="仿宋_GB2312" w:hAnsi="仿宋_GB2312" w:cs="仿宋_GB2312" w:hint="eastAsia"/>
          <w:sz w:val="32"/>
          <w:szCs w:val="32"/>
        </w:rPr>
        <w:t xml:space="preserve">  张运良  杨晓慧</w:t>
      </w:r>
    </w:p>
    <w:p w:rsidR="004438AE" w:rsidRDefault="00C072CA">
      <w:pPr>
        <w:pStyle w:val="a6"/>
        <w:shd w:val="clear" w:color="auto" w:fill="FFFFFF"/>
        <w:spacing w:before="0" w:beforeAutospacing="0" w:after="0" w:afterAutospacing="0" w:line="520" w:lineRule="exact"/>
        <w:ind w:leftChars="600" w:left="2240" w:hangingChars="100" w:hanging="32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鲍</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锋</w:t>
      </w:r>
      <w:proofErr w:type="gramEnd"/>
      <w:r>
        <w:rPr>
          <w:rFonts w:ascii="仿宋_GB2312" w:eastAsia="仿宋_GB2312" w:hAnsi="仿宋_GB2312" w:cs="仿宋_GB2312" w:hint="eastAsia"/>
          <w:sz w:val="32"/>
          <w:szCs w:val="32"/>
        </w:rPr>
        <w:t xml:space="preserve">  王志强  刘鸿明  </w:t>
      </w:r>
      <w:proofErr w:type="gramStart"/>
      <w:r>
        <w:rPr>
          <w:rFonts w:ascii="仿宋_GB2312" w:eastAsia="仿宋_GB2312" w:hAnsi="仿宋_GB2312" w:cs="仿宋_GB2312" w:hint="eastAsia"/>
          <w:sz w:val="32"/>
          <w:szCs w:val="32"/>
        </w:rPr>
        <w:t>蔡</w:t>
      </w:r>
      <w:proofErr w:type="gramEnd"/>
      <w:r>
        <w:rPr>
          <w:rFonts w:ascii="仿宋_GB2312" w:eastAsia="仿宋_GB2312" w:hAnsi="仿宋_GB2312" w:cs="仿宋_GB2312" w:hint="eastAsia"/>
          <w:sz w:val="32"/>
          <w:szCs w:val="32"/>
        </w:rPr>
        <w:t xml:space="preserve">  军  张天社</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  涛  张军学  徐东升  郝延军  曹  </w:t>
      </w:r>
      <w:proofErr w:type="gramStart"/>
      <w:r>
        <w:rPr>
          <w:rFonts w:ascii="仿宋_GB2312" w:eastAsia="仿宋_GB2312" w:hAnsi="仿宋_GB2312" w:cs="仿宋_GB2312" w:hint="eastAsia"/>
          <w:sz w:val="32"/>
          <w:szCs w:val="32"/>
        </w:rPr>
        <w:t>莹</w:t>
      </w:r>
      <w:proofErr w:type="gramEnd"/>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职  责：全面领导和组织比赛工作。</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（二）专家委员会</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成员：教学名师、教学督导、学校教学委员会成员、教学骨干、优秀青年教师等。</w:t>
      </w:r>
    </w:p>
    <w:p w:rsidR="004438AE" w:rsidRDefault="00C072CA">
      <w:pPr>
        <w:pStyle w:val="a6"/>
        <w:shd w:val="clear" w:color="auto" w:fill="FFFFFF"/>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职  责：制定比赛规则，监督比赛进程，考察参评教师。</w:t>
      </w:r>
    </w:p>
    <w:p w:rsidR="004438AE" w:rsidRDefault="00C072CA">
      <w:pPr>
        <w:pStyle w:val="a6"/>
        <w:shd w:val="clear" w:color="auto" w:fill="FFFFFF"/>
        <w:spacing w:before="0" w:beforeAutospacing="0" w:after="0" w:afterAutospacing="0"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三、参赛条件</w:t>
      </w:r>
    </w:p>
    <w:p w:rsidR="004438AE" w:rsidRDefault="00C072CA">
      <w:pPr>
        <w:pStyle w:val="a6"/>
        <w:shd w:val="clear" w:color="auto" w:fill="FFFFFF"/>
        <w:spacing w:before="0" w:beforeAutospacing="0" w:after="0" w:afterAutospacing="0"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1.坚持党的路线方针，忠诚党的教育事业，师德师风良好，热爱学生，为人师表。在近三年教学过程中没有教学事故与学生投诉。</w:t>
      </w:r>
    </w:p>
    <w:p w:rsidR="004438AE" w:rsidRDefault="00C072CA">
      <w:pPr>
        <w:pStyle w:val="a6"/>
        <w:shd w:val="clear" w:color="auto" w:fill="FFFFFF"/>
        <w:spacing w:before="0" w:beforeAutospacing="0" w:after="0" w:afterAutospacing="0"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2.参赛教师须为学校在编在岗专任教师，不限职称，不限年龄。各学院在本单位组织初赛后限额向学校推荐校级比赛参赛教师（推荐名额见附件1），原则上各学院推荐教师中</w:t>
      </w:r>
      <w:r>
        <w:rPr>
          <w:rFonts w:eastAsia="仿宋_GB2312" w:cs="仿宋_GB2312" w:hint="eastAsia"/>
          <w:bCs/>
          <w:sz w:val="32"/>
          <w:szCs w:val="32"/>
        </w:rPr>
        <w:t>青年教师（</w:t>
      </w:r>
      <w:r>
        <w:rPr>
          <w:rFonts w:eastAsia="仿宋_GB2312" w:cs="仿宋_GB2312" w:hint="eastAsia"/>
          <w:bCs/>
          <w:sz w:val="32"/>
          <w:szCs w:val="32"/>
        </w:rPr>
        <w:t>1984</w:t>
      </w:r>
      <w:r>
        <w:rPr>
          <w:rFonts w:eastAsia="仿宋_GB2312" w:cs="仿宋_GB2312" w:hint="eastAsia"/>
          <w:bCs/>
          <w:sz w:val="32"/>
          <w:szCs w:val="32"/>
        </w:rPr>
        <w:t>年</w:t>
      </w:r>
      <w:r>
        <w:rPr>
          <w:rFonts w:eastAsia="仿宋_GB2312" w:cs="仿宋_GB2312" w:hint="eastAsia"/>
          <w:bCs/>
          <w:sz w:val="32"/>
          <w:szCs w:val="32"/>
        </w:rPr>
        <w:t>1</w:t>
      </w:r>
      <w:r>
        <w:rPr>
          <w:rFonts w:eastAsia="仿宋_GB2312" w:cs="仿宋_GB2312" w:hint="eastAsia"/>
          <w:bCs/>
          <w:sz w:val="32"/>
          <w:szCs w:val="32"/>
        </w:rPr>
        <w:t>月</w:t>
      </w:r>
      <w:r>
        <w:rPr>
          <w:rFonts w:eastAsia="仿宋_GB2312" w:cs="仿宋_GB2312" w:hint="eastAsia"/>
          <w:bCs/>
          <w:sz w:val="32"/>
          <w:szCs w:val="32"/>
        </w:rPr>
        <w:t>1</w:t>
      </w:r>
      <w:r>
        <w:rPr>
          <w:rFonts w:eastAsia="仿宋_GB2312" w:cs="仿宋_GB2312" w:hint="eastAsia"/>
          <w:bCs/>
          <w:sz w:val="32"/>
          <w:szCs w:val="32"/>
        </w:rPr>
        <w:t>日以后出生）比例不少于</w:t>
      </w:r>
      <w:r>
        <w:rPr>
          <w:rFonts w:eastAsia="仿宋_GB2312"/>
          <w:bCs/>
          <w:sz w:val="32"/>
          <w:szCs w:val="32"/>
        </w:rPr>
        <w:t>40%</w:t>
      </w:r>
      <w:r>
        <w:rPr>
          <w:rFonts w:ascii="仿宋_GB2312" w:eastAsia="仿宋_GB2312" w:hint="eastAsia"/>
          <w:color w:val="000000"/>
          <w:sz w:val="32"/>
          <w:szCs w:val="32"/>
        </w:rPr>
        <w:t>。</w:t>
      </w:r>
    </w:p>
    <w:p w:rsidR="004438AE" w:rsidRDefault="00C072CA">
      <w:pPr>
        <w:pStyle w:val="a6"/>
        <w:shd w:val="clear" w:color="auto" w:fill="FFFFFF"/>
        <w:spacing w:before="0" w:beforeAutospacing="0" w:after="0" w:afterAutospacing="0"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3.授课对象须为全日制在校本科生。</w:t>
      </w:r>
    </w:p>
    <w:p w:rsidR="00EB44DA" w:rsidRDefault="00C072CA" w:rsidP="00EB44DA">
      <w:pPr>
        <w:pStyle w:val="a6"/>
        <w:shd w:val="clear" w:color="auto" w:fill="FFFFFF"/>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4.参赛教师须有课堂教学创新（教学模式、教学方法、教学手段、教学内容、教学评价等创新）的实践基础，创新点归纳准确，改革目标清晰，并取得一定的教学效果和经验积累。</w:t>
      </w:r>
    </w:p>
    <w:p w:rsidR="004438AE" w:rsidRDefault="00C072CA" w:rsidP="00EB44DA">
      <w:pPr>
        <w:pStyle w:val="a6"/>
        <w:shd w:val="clear" w:color="auto" w:fill="FFFFFF"/>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lastRenderedPageBreak/>
        <w:t>5.学校鼓励参与信息化教学改革并已经付诸教学实践（如参赛教师主讲课程在网络教学平台上线并开展教学）的教师积极参加比赛。</w:t>
      </w:r>
    </w:p>
    <w:p w:rsidR="004438AE" w:rsidRDefault="00C072CA">
      <w:pPr>
        <w:snapToGrid w:val="0"/>
        <w:spacing w:line="520" w:lineRule="exact"/>
        <w:ind w:firstLineChars="200" w:firstLine="640"/>
        <w:rPr>
          <w:rFonts w:eastAsia="黑体"/>
        </w:rPr>
      </w:pPr>
      <w:r>
        <w:rPr>
          <w:rFonts w:eastAsia="黑体" w:cs="黑体" w:hint="eastAsia"/>
        </w:rPr>
        <w:t>四、比赛分组</w:t>
      </w:r>
    </w:p>
    <w:p w:rsidR="004438AE" w:rsidRDefault="00C072CA">
      <w:pPr>
        <w:snapToGrid w:val="0"/>
        <w:spacing w:line="520" w:lineRule="exact"/>
        <w:ind w:firstLineChars="200" w:firstLine="640"/>
      </w:pPr>
      <w:r>
        <w:rPr>
          <w:rFonts w:cs="仿宋_GB2312" w:hint="eastAsia"/>
        </w:rPr>
        <w:t>依据《普通高等学校本科专业目录（</w:t>
      </w:r>
      <w:r>
        <w:t>2012</w:t>
      </w:r>
      <w:r>
        <w:rPr>
          <w:rFonts w:cs="仿宋_GB2312" w:hint="eastAsia"/>
        </w:rPr>
        <w:t>年）》，按照学科大类分为文科组、理工科组和术科组三个比赛组。</w:t>
      </w:r>
    </w:p>
    <w:p w:rsidR="004438AE" w:rsidRDefault="00C072CA">
      <w:pPr>
        <w:snapToGrid w:val="0"/>
        <w:spacing w:line="520" w:lineRule="exact"/>
        <w:ind w:firstLineChars="200" w:firstLine="643"/>
      </w:pPr>
      <w:r>
        <w:rPr>
          <w:b/>
          <w:bCs/>
        </w:rPr>
        <w:t xml:space="preserve">1. </w:t>
      </w:r>
      <w:r>
        <w:rPr>
          <w:rFonts w:cs="仿宋_GB2312" w:hint="eastAsia"/>
          <w:b/>
          <w:bCs/>
        </w:rPr>
        <w:t>文科组。</w:t>
      </w:r>
      <w:r>
        <w:rPr>
          <w:rFonts w:cs="仿宋_GB2312" w:hint="eastAsia"/>
        </w:rPr>
        <w:t>哲学、法学、教育学（教育学类）、文学、历史学、管理学、经济学。</w:t>
      </w:r>
    </w:p>
    <w:p w:rsidR="004438AE" w:rsidRDefault="00C072CA">
      <w:pPr>
        <w:snapToGrid w:val="0"/>
        <w:spacing w:line="520" w:lineRule="exact"/>
        <w:ind w:firstLineChars="200" w:firstLine="643"/>
      </w:pPr>
      <w:r>
        <w:rPr>
          <w:b/>
          <w:bCs/>
        </w:rPr>
        <w:t xml:space="preserve">2. </w:t>
      </w:r>
      <w:r>
        <w:rPr>
          <w:rFonts w:cs="仿宋_GB2312" w:hint="eastAsia"/>
          <w:b/>
          <w:bCs/>
        </w:rPr>
        <w:t>理工科组。</w:t>
      </w:r>
      <w:r>
        <w:rPr>
          <w:rFonts w:cs="仿宋_GB2312" w:hint="eastAsia"/>
        </w:rPr>
        <w:t>理学、工学、农学、医学。</w:t>
      </w:r>
    </w:p>
    <w:p w:rsidR="004438AE" w:rsidRDefault="00C072CA">
      <w:pPr>
        <w:snapToGrid w:val="0"/>
        <w:spacing w:line="520" w:lineRule="exact"/>
        <w:ind w:firstLineChars="200" w:firstLine="643"/>
        <w:rPr>
          <w:rFonts w:eastAsia="黑体"/>
        </w:rPr>
      </w:pPr>
      <w:r>
        <w:rPr>
          <w:b/>
          <w:bCs/>
        </w:rPr>
        <w:t xml:space="preserve">3. </w:t>
      </w:r>
      <w:r>
        <w:rPr>
          <w:rFonts w:cs="仿宋_GB2312" w:hint="eastAsia"/>
          <w:b/>
          <w:bCs/>
        </w:rPr>
        <w:t>术科组。</w:t>
      </w:r>
      <w:r>
        <w:rPr>
          <w:rFonts w:cs="仿宋_GB2312" w:hint="eastAsia"/>
        </w:rPr>
        <w:t>艺术学、教育学（体育学类）。</w:t>
      </w:r>
    </w:p>
    <w:p w:rsidR="004438AE" w:rsidRDefault="00C072CA" w:rsidP="00E3709E">
      <w:pPr>
        <w:pStyle w:val="a6"/>
        <w:shd w:val="clear" w:color="auto" w:fill="FFFFFF"/>
        <w:spacing w:before="0" w:beforeAutospacing="0" w:afterLines="50" w:afterAutospacing="0"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五、比赛阶段</w:t>
      </w:r>
    </w:p>
    <w:p w:rsidR="004438AE" w:rsidRDefault="00C072CA">
      <w:pPr>
        <w:pStyle w:val="a6"/>
        <w:shd w:val="clear" w:color="auto" w:fill="FFFFFF"/>
        <w:spacing w:before="0" w:beforeAutospacing="0" w:after="0" w:afterAutospacing="0" w:line="52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（一）学院初赛（</w:t>
      </w:r>
      <w:r>
        <w:rPr>
          <w:rFonts w:ascii="Times New Roman" w:eastAsia="仿宋_GB2312" w:hAnsi="Times New Roman" w:cs="仿宋_GB2312" w:hint="eastAsia"/>
          <w:kern w:val="2"/>
          <w:sz w:val="32"/>
          <w:szCs w:val="32"/>
        </w:rPr>
        <w:t>3</w:t>
      </w:r>
      <w:r>
        <w:rPr>
          <w:rFonts w:ascii="Times New Roman" w:eastAsia="仿宋_GB2312" w:hAnsi="Times New Roman" w:cs="仿宋_GB2312" w:hint="eastAsia"/>
          <w:kern w:val="2"/>
          <w:sz w:val="32"/>
          <w:szCs w:val="32"/>
        </w:rPr>
        <w:t>月</w:t>
      </w:r>
      <w:r>
        <w:rPr>
          <w:rFonts w:ascii="Times New Roman" w:eastAsia="仿宋_GB2312" w:hAnsi="Times New Roman" w:cs="仿宋_GB2312" w:hint="eastAsia"/>
          <w:kern w:val="2"/>
          <w:sz w:val="32"/>
          <w:szCs w:val="32"/>
        </w:rPr>
        <w:t>18</w:t>
      </w:r>
      <w:r>
        <w:rPr>
          <w:rFonts w:ascii="Times New Roman" w:eastAsia="仿宋_GB2312" w:hAnsi="Times New Roman" w:cs="仿宋_GB2312" w:hint="eastAsia"/>
          <w:kern w:val="2"/>
          <w:sz w:val="32"/>
          <w:szCs w:val="32"/>
        </w:rPr>
        <w:t>日</w:t>
      </w:r>
      <w:r>
        <w:rPr>
          <w:rFonts w:ascii="Times New Roman" w:eastAsia="仿宋_GB2312" w:hAnsi="Times New Roman" w:cs="仿宋_GB2312" w:hint="eastAsia"/>
          <w:kern w:val="2"/>
          <w:sz w:val="32"/>
          <w:szCs w:val="32"/>
        </w:rPr>
        <w:t>-6</w:t>
      </w:r>
      <w:r>
        <w:rPr>
          <w:rFonts w:ascii="Times New Roman" w:eastAsia="仿宋_GB2312" w:hAnsi="Times New Roman" w:cs="仿宋_GB2312" w:hint="eastAsia"/>
          <w:kern w:val="2"/>
          <w:sz w:val="32"/>
          <w:szCs w:val="32"/>
        </w:rPr>
        <w:t>月</w:t>
      </w:r>
      <w:r>
        <w:rPr>
          <w:rFonts w:ascii="Times New Roman" w:eastAsia="仿宋_GB2312" w:hAnsi="Times New Roman" w:cs="仿宋_GB2312" w:hint="eastAsia"/>
          <w:kern w:val="2"/>
          <w:sz w:val="32"/>
          <w:szCs w:val="32"/>
        </w:rPr>
        <w:t>20</w:t>
      </w:r>
      <w:r>
        <w:rPr>
          <w:rFonts w:ascii="Times New Roman" w:eastAsia="仿宋_GB2312" w:hAnsi="Times New Roman" w:cs="仿宋_GB2312" w:hint="eastAsia"/>
          <w:kern w:val="2"/>
          <w:sz w:val="32"/>
          <w:szCs w:val="32"/>
        </w:rPr>
        <w:t>日</w:t>
      </w:r>
      <w:r>
        <w:rPr>
          <w:rFonts w:ascii="楷体" w:eastAsia="楷体" w:hAnsi="楷体" w:hint="eastAsia"/>
          <w:color w:val="000000"/>
          <w:sz w:val="32"/>
          <w:szCs w:val="32"/>
        </w:rPr>
        <w:t>）</w:t>
      </w:r>
    </w:p>
    <w:p w:rsidR="004438AE" w:rsidRDefault="00C072CA">
      <w:pPr>
        <w:pStyle w:val="a6"/>
        <w:shd w:val="clear" w:color="auto" w:fill="FFFFFF"/>
        <w:spacing w:before="0" w:beforeAutospacing="0" w:after="0" w:afterAutospacing="0"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各学院要高度重视本次课堂教学创新大赛，以竞赛为抓手，全面推进课堂改革和创新。</w:t>
      </w:r>
      <w:r w:rsidRPr="00C072CA">
        <w:rPr>
          <w:rFonts w:ascii="仿宋_GB2312" w:eastAsia="仿宋_GB2312" w:hint="eastAsia"/>
          <w:color w:val="000000"/>
          <w:sz w:val="32"/>
          <w:szCs w:val="32"/>
        </w:rPr>
        <w:t>要求学院组织全体教师参与到本次竞赛活动中来，45岁以下教师全部参加比赛，45岁以上教师积极参与。</w:t>
      </w:r>
      <w:r>
        <w:rPr>
          <w:rFonts w:ascii="仿宋_GB2312" w:eastAsia="仿宋_GB2312" w:hint="eastAsia"/>
          <w:color w:val="000000"/>
          <w:sz w:val="32"/>
          <w:szCs w:val="32"/>
        </w:rPr>
        <w:t>学院要将竞赛选拔与教师教学能力提升相结合、</w:t>
      </w:r>
      <w:r w:rsidRPr="00C072CA">
        <w:rPr>
          <w:rFonts w:ascii="仿宋_GB2312" w:eastAsia="仿宋_GB2312" w:hint="eastAsia"/>
          <w:color w:val="000000"/>
          <w:sz w:val="32"/>
          <w:szCs w:val="32"/>
        </w:rPr>
        <w:t>与课程教学改革创新实践相结合，广泛开展各类交流、培训、研讨活动，各学院在初赛环节至少举办讲座、沙龙、工作坊等培训活动2场次以上；</w:t>
      </w:r>
      <w:r>
        <w:rPr>
          <w:rFonts w:ascii="仿宋_GB2312" w:eastAsia="仿宋_GB2312" w:hint="eastAsia"/>
          <w:color w:val="000000"/>
          <w:sz w:val="32"/>
          <w:szCs w:val="32"/>
        </w:rPr>
        <w:t>广泛开展各级</w:t>
      </w:r>
      <w:proofErr w:type="gramStart"/>
      <w:r>
        <w:rPr>
          <w:rFonts w:ascii="仿宋_GB2312" w:eastAsia="仿宋_GB2312" w:hint="eastAsia"/>
          <w:color w:val="000000"/>
          <w:sz w:val="32"/>
          <w:szCs w:val="32"/>
        </w:rPr>
        <w:t>各类听评课</w:t>
      </w:r>
      <w:proofErr w:type="gramEnd"/>
      <w:r>
        <w:rPr>
          <w:rFonts w:ascii="仿宋_GB2312" w:eastAsia="仿宋_GB2312" w:hint="eastAsia"/>
          <w:color w:val="000000"/>
          <w:sz w:val="32"/>
          <w:szCs w:val="32"/>
        </w:rPr>
        <w:t>活动，在全员参与、全员培训，相互观摩、相互学习、相互提高的基础上组织选拔推荐工作。</w:t>
      </w:r>
      <w:r w:rsidRPr="00C072CA">
        <w:rPr>
          <w:rFonts w:ascii="仿宋_GB2312" w:eastAsia="仿宋_GB2312" w:hint="eastAsia"/>
          <w:color w:val="000000"/>
          <w:sz w:val="32"/>
          <w:szCs w:val="32"/>
        </w:rPr>
        <w:t>各学院初赛组织情况、参赛教师覆盖率、培训研讨活动开展情况等将作为优秀组织奖评选依据，并列入本科教学工作绩效考核范畴。</w:t>
      </w:r>
    </w:p>
    <w:p w:rsidR="004438AE" w:rsidRDefault="00C072CA">
      <w:pPr>
        <w:pStyle w:val="a6"/>
        <w:shd w:val="clear" w:color="auto" w:fill="FFFFFF"/>
        <w:spacing w:before="0" w:beforeAutospacing="0" w:after="0" w:afterAutospacing="0"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学院在组织院级比赛后，按照限额择优向学校推荐校级参赛教师，报送《西安文理学院首届课堂教学创新大赛报名汇总表》</w:t>
      </w:r>
      <w:r>
        <w:rPr>
          <w:rFonts w:ascii="仿宋_GB2312" w:eastAsia="仿宋_GB2312" w:hint="eastAsia"/>
          <w:color w:val="000000"/>
          <w:sz w:val="32"/>
          <w:szCs w:val="32"/>
        </w:rPr>
        <w:lastRenderedPageBreak/>
        <w:t>（附件2）、学院初赛工作总结。学院推荐以教师实际水平为依据，避免轮流坐庄现象，但往届教学比赛获奖教师不得以同一门课程参赛。</w:t>
      </w:r>
    </w:p>
    <w:p w:rsidR="004438AE" w:rsidRDefault="00C072CA">
      <w:pPr>
        <w:pStyle w:val="a6"/>
        <w:shd w:val="clear" w:color="auto" w:fill="FFFFFF"/>
        <w:spacing w:before="0" w:beforeAutospacing="0" w:after="0" w:afterAutospacing="0" w:line="52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（二）校级复赛（</w:t>
      </w:r>
      <w:r>
        <w:rPr>
          <w:rFonts w:ascii="Times New Roman" w:eastAsia="仿宋_GB2312" w:hAnsi="Times New Roman" w:cs="仿宋_GB2312" w:hint="eastAsia"/>
          <w:kern w:val="2"/>
          <w:sz w:val="32"/>
          <w:szCs w:val="32"/>
        </w:rPr>
        <w:t>7</w:t>
      </w:r>
      <w:r>
        <w:rPr>
          <w:rFonts w:ascii="Times New Roman" w:eastAsia="仿宋_GB2312" w:hAnsi="Times New Roman" w:cs="仿宋_GB2312" w:hint="eastAsia"/>
          <w:kern w:val="2"/>
          <w:sz w:val="32"/>
          <w:szCs w:val="32"/>
        </w:rPr>
        <w:t>月</w:t>
      </w:r>
      <w:r>
        <w:rPr>
          <w:rFonts w:ascii="Times New Roman" w:eastAsia="仿宋_GB2312" w:hAnsi="Times New Roman" w:cs="仿宋_GB2312" w:hint="eastAsia"/>
          <w:kern w:val="2"/>
          <w:sz w:val="32"/>
          <w:szCs w:val="32"/>
        </w:rPr>
        <w:t>-11</w:t>
      </w:r>
      <w:r>
        <w:rPr>
          <w:rFonts w:ascii="Times New Roman" w:eastAsia="仿宋_GB2312" w:hAnsi="Times New Roman" w:cs="仿宋_GB2312" w:hint="eastAsia"/>
          <w:kern w:val="2"/>
          <w:sz w:val="32"/>
          <w:szCs w:val="32"/>
        </w:rPr>
        <w:t>月</w:t>
      </w:r>
      <w:r>
        <w:rPr>
          <w:rFonts w:ascii="Times New Roman" w:eastAsia="仿宋_GB2312" w:hAnsi="Times New Roman" w:cs="仿宋_GB2312" w:hint="eastAsia"/>
          <w:kern w:val="2"/>
          <w:sz w:val="32"/>
          <w:szCs w:val="32"/>
        </w:rPr>
        <w:t>10</w:t>
      </w:r>
      <w:r>
        <w:rPr>
          <w:rFonts w:ascii="Times New Roman" w:eastAsia="仿宋_GB2312" w:hAnsi="Times New Roman" w:cs="仿宋_GB2312" w:hint="eastAsia"/>
          <w:kern w:val="2"/>
          <w:sz w:val="32"/>
          <w:szCs w:val="32"/>
        </w:rPr>
        <w:t>日</w:t>
      </w:r>
      <w:r>
        <w:rPr>
          <w:rFonts w:ascii="楷体" w:eastAsia="楷体" w:hAnsi="楷体" w:hint="eastAsia"/>
          <w:color w:val="000000"/>
          <w:sz w:val="32"/>
          <w:szCs w:val="32"/>
        </w:rPr>
        <w:t>）</w:t>
      </w:r>
    </w:p>
    <w:p w:rsidR="004438AE" w:rsidRDefault="00C072CA">
      <w:pPr>
        <w:pStyle w:val="a6"/>
        <w:shd w:val="clear" w:color="auto" w:fill="FFFFFF"/>
        <w:spacing w:before="0" w:beforeAutospacing="0" w:after="0" w:afterAutospacing="0" w:line="520" w:lineRule="exact"/>
        <w:ind w:firstLineChars="200" w:firstLine="640"/>
        <w:rPr>
          <w:rFonts w:ascii="楷体" w:eastAsia="楷体" w:hAnsi="楷体"/>
          <w:color w:val="000000"/>
          <w:sz w:val="32"/>
          <w:szCs w:val="32"/>
        </w:rPr>
      </w:pPr>
      <w:r>
        <w:rPr>
          <w:rFonts w:ascii="仿宋_GB2312" w:eastAsia="仿宋_GB2312" w:hint="eastAsia"/>
          <w:sz w:val="32"/>
          <w:szCs w:val="32"/>
        </w:rPr>
        <w:t>为进一步达到以赛代培、以赛促教的效果，本着重在过程和促进青年教师发展原则，学校组织参赛教师集中研习，提高选手的参赛水平，发展教学能力，增进教育教学交流。</w:t>
      </w:r>
      <w:r w:rsidR="005C7715" w:rsidRPr="009B2D36">
        <w:rPr>
          <w:rFonts w:ascii="仿宋_GB2312" w:eastAsia="仿宋_GB2312" w:hint="eastAsia"/>
          <w:sz w:val="32"/>
          <w:szCs w:val="32"/>
        </w:rPr>
        <w:t>集</w:t>
      </w:r>
      <w:r w:rsidRPr="009B2D36">
        <w:rPr>
          <w:rFonts w:ascii="仿宋_GB2312" w:eastAsia="仿宋_GB2312" w:hint="eastAsia"/>
          <w:sz w:val="32"/>
          <w:szCs w:val="32"/>
        </w:rPr>
        <w:t>中研习</w:t>
      </w:r>
      <w:r w:rsidR="005C7715" w:rsidRPr="009B2D36">
        <w:rPr>
          <w:rFonts w:ascii="仿宋_GB2312" w:eastAsia="仿宋_GB2312" w:hint="eastAsia"/>
          <w:sz w:val="32"/>
          <w:szCs w:val="32"/>
        </w:rPr>
        <w:t>过程中的积分按比例计入复赛成绩，</w:t>
      </w:r>
      <w:r>
        <w:rPr>
          <w:rFonts w:ascii="仿宋_GB2312" w:eastAsia="仿宋_GB2312" w:hint="eastAsia"/>
          <w:sz w:val="32"/>
          <w:szCs w:val="32"/>
        </w:rPr>
        <w:t>活动方案和具体时间安排另行通知。</w:t>
      </w:r>
    </w:p>
    <w:p w:rsidR="004438AE" w:rsidRDefault="00C072CA">
      <w:pPr>
        <w:snapToGrid w:val="0"/>
        <w:spacing w:line="520" w:lineRule="exact"/>
        <w:ind w:firstLineChars="200" w:firstLine="640"/>
        <w:rPr>
          <w:rFonts w:ascii="仿宋_GB2312" w:hAnsi="宋体" w:cs="宋体"/>
          <w:kern w:val="0"/>
        </w:rPr>
      </w:pPr>
      <w:r>
        <w:rPr>
          <w:rFonts w:ascii="仿宋_GB2312" w:hAnsi="宋体" w:cs="宋体" w:hint="eastAsia"/>
          <w:kern w:val="0"/>
        </w:rPr>
        <w:t>经集中研习后，参赛教师于10月15日前报送复赛参赛材料：</w:t>
      </w:r>
    </w:p>
    <w:p w:rsidR="004438AE" w:rsidRDefault="00C072CA">
      <w:pPr>
        <w:snapToGrid w:val="0"/>
        <w:spacing w:line="520" w:lineRule="exact"/>
        <w:ind w:firstLineChars="200" w:firstLine="640"/>
        <w:rPr>
          <w:rFonts w:ascii="仿宋_GB2312" w:hAnsi="宋体" w:cs="宋体"/>
          <w:kern w:val="0"/>
        </w:rPr>
      </w:pPr>
      <w:r>
        <w:rPr>
          <w:rFonts w:ascii="仿宋_GB2312" w:hAnsi="宋体" w:cs="宋体" w:hint="eastAsia"/>
          <w:kern w:val="0"/>
        </w:rPr>
        <w:t>1.《西安文理学院课堂教学创新大赛参赛教师推荐表》（见附件3）。</w:t>
      </w:r>
    </w:p>
    <w:p w:rsidR="004438AE" w:rsidRDefault="00C072CA">
      <w:pPr>
        <w:snapToGrid w:val="0"/>
        <w:spacing w:line="520" w:lineRule="exact"/>
        <w:ind w:firstLineChars="200" w:firstLine="640"/>
        <w:rPr>
          <w:rFonts w:cs="仿宋_GB2312"/>
        </w:rPr>
      </w:pPr>
      <w:r>
        <w:rPr>
          <w:rFonts w:cs="仿宋_GB2312" w:hint="eastAsia"/>
        </w:rPr>
        <w:t>2.</w:t>
      </w:r>
      <w:r>
        <w:rPr>
          <w:rFonts w:cs="仿宋_GB2312" w:hint="eastAsia"/>
        </w:rPr>
        <w:t>教学设计方案。同一课程不同参赛选题的教学设计方案</w:t>
      </w:r>
      <w:r>
        <w:t>2</w:t>
      </w:r>
      <w:r>
        <w:rPr>
          <w:rFonts w:cs="仿宋_GB2312" w:hint="eastAsia"/>
        </w:rPr>
        <w:t>套，教学设计</w:t>
      </w:r>
      <w:proofErr w:type="gramStart"/>
      <w:r>
        <w:rPr>
          <w:rFonts w:cs="仿宋_GB2312" w:hint="eastAsia"/>
        </w:rPr>
        <w:t>需体现</w:t>
      </w:r>
      <w:proofErr w:type="gramEnd"/>
      <w:r>
        <w:rPr>
          <w:rFonts w:cs="仿宋_GB2312" w:hint="eastAsia"/>
        </w:rPr>
        <w:t>课堂教学创新的理念和思路。格式规范见附件</w:t>
      </w:r>
      <w:r>
        <w:rPr>
          <w:rFonts w:hint="eastAsia"/>
        </w:rPr>
        <w:t>4</w:t>
      </w:r>
      <w:r>
        <w:rPr>
          <w:rFonts w:cs="仿宋_GB2312" w:hint="eastAsia"/>
        </w:rPr>
        <w:t>。</w:t>
      </w:r>
    </w:p>
    <w:p w:rsidR="004438AE" w:rsidRDefault="00C072CA">
      <w:pPr>
        <w:snapToGrid w:val="0"/>
        <w:spacing w:line="520" w:lineRule="exact"/>
        <w:ind w:firstLineChars="200" w:firstLine="640"/>
        <w:rPr>
          <w:rFonts w:ascii="仿宋_GB2312"/>
          <w:color w:val="000000"/>
        </w:rPr>
      </w:pPr>
      <w:r>
        <w:rPr>
          <w:rFonts w:cs="仿宋_GB2312" w:hint="eastAsia"/>
        </w:rPr>
        <w:t>3.</w:t>
      </w:r>
      <w:r>
        <w:rPr>
          <w:rFonts w:cs="仿宋_GB2312" w:hint="eastAsia"/>
        </w:rPr>
        <w:t>课</w:t>
      </w:r>
      <w:r w:rsidR="00C16F31">
        <w:rPr>
          <w:rFonts w:cs="仿宋_GB2312" w:hint="eastAsia"/>
        </w:rPr>
        <w:t>堂</w:t>
      </w:r>
      <w:r>
        <w:rPr>
          <w:rFonts w:cs="仿宋_GB2312" w:hint="eastAsia"/>
        </w:rPr>
        <w:t>教学录像。与教学设计方案对应的</w:t>
      </w:r>
      <w:r>
        <w:t>2</w:t>
      </w:r>
      <w:r>
        <w:rPr>
          <w:rFonts w:cs="仿宋_GB2312" w:hint="eastAsia"/>
        </w:rPr>
        <w:t>堂课程教学录像，每堂课时长</w:t>
      </w:r>
      <w:r>
        <w:t>50</w:t>
      </w:r>
      <w:r>
        <w:rPr>
          <w:rFonts w:cs="仿宋_GB2312" w:hint="eastAsia"/>
        </w:rPr>
        <w:t>分钟，存储格式为</w:t>
      </w:r>
      <w:r>
        <w:t>mp4</w:t>
      </w:r>
      <w:r>
        <w:rPr>
          <w:rFonts w:cs="仿宋_GB2312" w:hint="eastAsia"/>
        </w:rPr>
        <w:t>格式，大小不超过</w:t>
      </w:r>
      <w:r>
        <w:t>500M</w:t>
      </w:r>
      <w:r>
        <w:rPr>
          <w:rFonts w:cs="仿宋_GB2312" w:hint="eastAsia"/>
        </w:rPr>
        <w:t>，格式规范见附件</w:t>
      </w:r>
      <w:r>
        <w:rPr>
          <w:rFonts w:hint="eastAsia"/>
        </w:rPr>
        <w:t>5</w:t>
      </w:r>
      <w:r>
        <w:rPr>
          <w:rFonts w:cs="仿宋_GB2312" w:hint="eastAsia"/>
        </w:rPr>
        <w:t>。</w:t>
      </w:r>
    </w:p>
    <w:p w:rsidR="004438AE" w:rsidRPr="009B2D36" w:rsidRDefault="00C072CA">
      <w:pPr>
        <w:snapToGrid w:val="0"/>
        <w:spacing w:line="520" w:lineRule="exact"/>
        <w:ind w:firstLineChars="200" w:firstLine="640"/>
        <w:rPr>
          <w:rFonts w:ascii="仿宋_GB2312" w:hAnsi="宋体" w:cs="宋体"/>
          <w:kern w:val="0"/>
        </w:rPr>
      </w:pPr>
      <w:r w:rsidRPr="009B2D36">
        <w:rPr>
          <w:rFonts w:ascii="仿宋_GB2312" w:hAnsi="宋体" w:cs="宋体" w:hint="eastAsia"/>
          <w:kern w:val="0"/>
        </w:rPr>
        <w:t>复赛专家组</w:t>
      </w:r>
      <w:r w:rsidR="00D35680" w:rsidRPr="009B2D36">
        <w:rPr>
          <w:rFonts w:ascii="仿宋_GB2312" w:hAnsi="宋体" w:cs="宋体" w:hint="eastAsia"/>
          <w:kern w:val="0"/>
        </w:rPr>
        <w:t>评审</w:t>
      </w:r>
      <w:r w:rsidRPr="009B2D36">
        <w:rPr>
          <w:rFonts w:ascii="仿宋_GB2312" w:hAnsi="宋体" w:cs="宋体" w:hint="eastAsia"/>
          <w:kern w:val="0"/>
        </w:rPr>
        <w:t>参赛教师的参赛推荐表、教学设计方案</w:t>
      </w:r>
      <w:r w:rsidR="00D35680" w:rsidRPr="009B2D36">
        <w:rPr>
          <w:rFonts w:ascii="仿宋_GB2312" w:hAnsi="宋体" w:cs="宋体" w:hint="eastAsia"/>
          <w:kern w:val="0"/>
        </w:rPr>
        <w:t>、</w:t>
      </w:r>
      <w:r w:rsidR="00C16F31" w:rsidRPr="009B2D36">
        <w:rPr>
          <w:rFonts w:ascii="仿宋_GB2312" w:hAnsi="宋体" w:cs="宋体" w:hint="eastAsia"/>
          <w:kern w:val="0"/>
        </w:rPr>
        <w:t>2节课程</w:t>
      </w:r>
      <w:r w:rsidRPr="009B2D36">
        <w:rPr>
          <w:rFonts w:ascii="仿宋_GB2312" w:hAnsi="宋体" w:cs="宋体" w:hint="eastAsia"/>
          <w:kern w:val="0"/>
        </w:rPr>
        <w:t>教学录像</w:t>
      </w:r>
      <w:r w:rsidR="00D35680" w:rsidRPr="009B2D36">
        <w:rPr>
          <w:rFonts w:ascii="仿宋_GB2312" w:hAnsi="宋体" w:cs="宋体" w:hint="eastAsia"/>
          <w:kern w:val="0"/>
        </w:rPr>
        <w:t>和</w:t>
      </w:r>
      <w:r w:rsidR="00C16F31" w:rsidRPr="009B2D36">
        <w:rPr>
          <w:rFonts w:ascii="仿宋_GB2312" w:hAnsi="宋体" w:cs="宋体" w:hint="eastAsia"/>
          <w:kern w:val="0"/>
        </w:rPr>
        <w:t>平时课堂教学录像</w:t>
      </w:r>
      <w:r w:rsidR="00FF4DDC" w:rsidRPr="009B2D36">
        <w:rPr>
          <w:rFonts w:ascii="仿宋_GB2312" w:hAnsi="宋体" w:cs="宋体" w:hint="eastAsia"/>
          <w:kern w:val="0"/>
        </w:rPr>
        <w:t>。结合</w:t>
      </w:r>
      <w:r w:rsidRPr="009B2D36">
        <w:rPr>
          <w:rFonts w:ascii="仿宋_GB2312" w:hAnsi="宋体" w:cs="宋体" w:hint="eastAsia"/>
          <w:kern w:val="0"/>
        </w:rPr>
        <w:t>集中研习</w:t>
      </w:r>
      <w:r w:rsidR="00FF4DDC" w:rsidRPr="009B2D36">
        <w:rPr>
          <w:rFonts w:ascii="仿宋_GB2312" w:hAnsi="宋体" w:cs="宋体" w:hint="eastAsia"/>
          <w:kern w:val="0"/>
        </w:rPr>
        <w:t>表现，按照</w:t>
      </w:r>
      <w:r w:rsidR="005C7715" w:rsidRPr="009B2D36">
        <w:rPr>
          <w:rFonts w:ascii="仿宋_GB2312" w:hAnsi="宋体" w:cs="宋体" w:hint="eastAsia"/>
          <w:kern w:val="0"/>
        </w:rPr>
        <w:t>参赛</w:t>
      </w:r>
      <w:r w:rsidR="005B6096" w:rsidRPr="009B2D36">
        <w:rPr>
          <w:rFonts w:ascii="仿宋_GB2312" w:hAnsi="宋体" w:cs="宋体" w:hint="eastAsia"/>
          <w:kern w:val="0"/>
        </w:rPr>
        <w:t>材料</w:t>
      </w:r>
      <w:r w:rsidR="00FF4DDC" w:rsidRPr="009B2D36">
        <w:rPr>
          <w:rFonts w:ascii="仿宋_GB2312" w:hAnsi="宋体" w:cs="宋体" w:hint="eastAsia"/>
          <w:kern w:val="0"/>
        </w:rPr>
        <w:t>分数</w:t>
      </w:r>
      <w:r w:rsidR="005B6096" w:rsidRPr="009B2D36">
        <w:rPr>
          <w:rFonts w:ascii="仿宋_GB2312" w:hAnsi="宋体" w:cs="宋体" w:hint="eastAsia"/>
          <w:kern w:val="0"/>
        </w:rPr>
        <w:t>60%</w:t>
      </w:r>
      <w:r w:rsidR="00FF4DDC" w:rsidRPr="009B2D36">
        <w:rPr>
          <w:rFonts w:ascii="仿宋_GB2312" w:hAnsi="宋体" w:cs="宋体" w:hint="eastAsia"/>
          <w:kern w:val="0"/>
        </w:rPr>
        <w:t>、集</w:t>
      </w:r>
      <w:r w:rsidRPr="009B2D36">
        <w:rPr>
          <w:rFonts w:ascii="仿宋_GB2312" w:hAnsi="宋体" w:cs="宋体" w:hint="eastAsia"/>
          <w:kern w:val="0"/>
        </w:rPr>
        <w:t>中研习环节</w:t>
      </w:r>
      <w:r w:rsidR="00FF4DDC" w:rsidRPr="009B2D36">
        <w:rPr>
          <w:rFonts w:ascii="仿宋_GB2312" w:hAnsi="宋体" w:cs="宋体" w:hint="eastAsia"/>
          <w:kern w:val="0"/>
        </w:rPr>
        <w:t>积分40%的</w:t>
      </w:r>
      <w:r w:rsidR="005C7715" w:rsidRPr="009B2D36">
        <w:rPr>
          <w:rFonts w:ascii="仿宋_GB2312" w:hAnsi="宋体" w:cs="宋体" w:hint="eastAsia"/>
          <w:kern w:val="0"/>
        </w:rPr>
        <w:t>结构</w:t>
      </w:r>
      <w:r w:rsidR="00FF4DDC" w:rsidRPr="009B2D36">
        <w:rPr>
          <w:rFonts w:ascii="仿宋_GB2312" w:hAnsi="宋体" w:cs="宋体" w:hint="eastAsia"/>
          <w:kern w:val="0"/>
        </w:rPr>
        <w:t>计算参赛教师复赛</w:t>
      </w:r>
      <w:r w:rsidR="005C7715" w:rsidRPr="009B2D36">
        <w:rPr>
          <w:rFonts w:ascii="仿宋_GB2312" w:hAnsi="宋体" w:cs="宋体" w:hint="eastAsia"/>
          <w:kern w:val="0"/>
        </w:rPr>
        <w:t>成绩</w:t>
      </w:r>
      <w:r w:rsidR="00FF4DDC" w:rsidRPr="009B2D36">
        <w:rPr>
          <w:rFonts w:ascii="仿宋_GB2312" w:hAnsi="宋体" w:cs="宋体" w:hint="eastAsia"/>
          <w:kern w:val="0"/>
        </w:rPr>
        <w:t>，并推荐</w:t>
      </w:r>
      <w:r w:rsidRPr="009B2D36">
        <w:rPr>
          <w:rFonts w:ascii="仿宋_GB2312" w:hAnsi="宋体" w:cs="宋体" w:hint="eastAsia"/>
          <w:kern w:val="0"/>
        </w:rPr>
        <w:t>复赛</w:t>
      </w:r>
      <w:r w:rsidR="005C7715" w:rsidRPr="009B2D36">
        <w:rPr>
          <w:rFonts w:ascii="仿宋_GB2312" w:hAnsi="宋体" w:cs="宋体" w:hint="eastAsia"/>
          <w:kern w:val="0"/>
        </w:rPr>
        <w:t>成绩</w:t>
      </w:r>
      <w:r w:rsidR="00FF4DDC" w:rsidRPr="009B2D36">
        <w:rPr>
          <w:rFonts w:ascii="仿宋_GB2312" w:hAnsi="宋体" w:cs="宋体" w:hint="eastAsia"/>
          <w:kern w:val="0"/>
        </w:rPr>
        <w:t>前</w:t>
      </w:r>
      <w:r w:rsidRPr="009B2D36">
        <w:rPr>
          <w:rFonts w:ascii="仿宋_GB2312" w:hAnsi="宋体" w:cs="宋体" w:hint="eastAsia"/>
          <w:kern w:val="0"/>
        </w:rPr>
        <w:t>6</w:t>
      </w:r>
      <w:r w:rsidRPr="009B2D36">
        <w:rPr>
          <w:rFonts w:ascii="仿宋_GB2312" w:hAnsi="宋体" w:cs="宋体"/>
          <w:kern w:val="0"/>
        </w:rPr>
        <w:t>0%</w:t>
      </w:r>
      <w:r w:rsidR="005C7715" w:rsidRPr="009B2D36">
        <w:rPr>
          <w:rFonts w:ascii="仿宋_GB2312" w:hAnsi="宋体" w:cs="宋体"/>
          <w:kern w:val="0"/>
        </w:rPr>
        <w:t>的参赛教师</w:t>
      </w:r>
      <w:r w:rsidRPr="009B2D36">
        <w:rPr>
          <w:rFonts w:ascii="仿宋_GB2312" w:hAnsi="宋体" w:cs="宋体" w:hint="eastAsia"/>
          <w:kern w:val="0"/>
        </w:rPr>
        <w:t>进入</w:t>
      </w:r>
      <w:r w:rsidR="00FF4DDC" w:rsidRPr="009B2D36">
        <w:rPr>
          <w:rFonts w:ascii="仿宋_GB2312" w:hAnsi="宋体" w:cs="宋体" w:hint="eastAsia"/>
          <w:kern w:val="0"/>
        </w:rPr>
        <w:t>学校</w:t>
      </w:r>
      <w:r w:rsidRPr="009B2D36">
        <w:rPr>
          <w:rFonts w:ascii="仿宋_GB2312" w:hAnsi="宋体" w:cs="宋体" w:hint="eastAsia"/>
          <w:kern w:val="0"/>
        </w:rPr>
        <w:t>决赛。</w:t>
      </w:r>
    </w:p>
    <w:p w:rsidR="004438AE" w:rsidRDefault="00C072CA">
      <w:pPr>
        <w:pStyle w:val="a6"/>
        <w:shd w:val="clear" w:color="auto" w:fill="FFFFFF"/>
        <w:spacing w:before="0" w:beforeAutospacing="0" w:after="0" w:afterAutospacing="0" w:line="52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（三）校级决赛（</w:t>
      </w:r>
      <w:r>
        <w:rPr>
          <w:rFonts w:ascii="Times New Roman" w:eastAsia="仿宋_GB2312" w:hAnsi="Times New Roman" w:cs="仿宋_GB2312" w:hint="eastAsia"/>
          <w:kern w:val="2"/>
          <w:sz w:val="32"/>
          <w:szCs w:val="32"/>
        </w:rPr>
        <w:t>11</w:t>
      </w:r>
      <w:r>
        <w:rPr>
          <w:rFonts w:ascii="Times New Roman" w:eastAsia="仿宋_GB2312" w:hAnsi="Times New Roman" w:cs="仿宋_GB2312" w:hint="eastAsia"/>
          <w:kern w:val="2"/>
          <w:sz w:val="32"/>
          <w:szCs w:val="32"/>
        </w:rPr>
        <w:t>月</w:t>
      </w:r>
      <w:r>
        <w:rPr>
          <w:rFonts w:ascii="Times New Roman" w:eastAsia="仿宋_GB2312" w:hAnsi="Times New Roman" w:cs="仿宋_GB2312" w:hint="eastAsia"/>
          <w:kern w:val="2"/>
          <w:sz w:val="32"/>
          <w:szCs w:val="32"/>
        </w:rPr>
        <w:t>20</w:t>
      </w:r>
      <w:r>
        <w:rPr>
          <w:rFonts w:ascii="Times New Roman" w:eastAsia="仿宋_GB2312" w:hAnsi="Times New Roman" w:cs="仿宋_GB2312" w:hint="eastAsia"/>
          <w:kern w:val="2"/>
          <w:sz w:val="32"/>
          <w:szCs w:val="32"/>
        </w:rPr>
        <w:t>日</w:t>
      </w:r>
      <w:r>
        <w:rPr>
          <w:rFonts w:ascii="Times New Roman" w:eastAsia="仿宋_GB2312" w:hAnsi="Times New Roman" w:cs="仿宋_GB2312" w:hint="eastAsia"/>
          <w:kern w:val="2"/>
          <w:sz w:val="32"/>
          <w:szCs w:val="32"/>
        </w:rPr>
        <w:t>-12</w:t>
      </w:r>
      <w:r>
        <w:rPr>
          <w:rFonts w:ascii="Times New Roman" w:eastAsia="仿宋_GB2312" w:hAnsi="Times New Roman" w:cs="仿宋_GB2312" w:hint="eastAsia"/>
          <w:kern w:val="2"/>
          <w:sz w:val="32"/>
          <w:szCs w:val="32"/>
        </w:rPr>
        <w:t>月初</w:t>
      </w:r>
      <w:r>
        <w:rPr>
          <w:rFonts w:ascii="楷体" w:eastAsia="楷体" w:hAnsi="楷体" w:hint="eastAsia"/>
          <w:color w:val="000000"/>
          <w:sz w:val="32"/>
          <w:szCs w:val="32"/>
        </w:rPr>
        <w:t>）</w:t>
      </w:r>
    </w:p>
    <w:p w:rsidR="004438AE" w:rsidRDefault="00C072CA">
      <w:pPr>
        <w:snapToGrid w:val="0"/>
        <w:spacing w:line="520" w:lineRule="exact"/>
        <w:ind w:firstLineChars="200" w:firstLine="640"/>
      </w:pPr>
      <w:r>
        <w:rPr>
          <w:rFonts w:cs="仿宋_GB2312" w:hint="eastAsia"/>
          <w:color w:val="000000"/>
        </w:rPr>
        <w:t>参赛教师进行现场课堂教学展示。从</w:t>
      </w:r>
      <w:r>
        <w:rPr>
          <w:rFonts w:cs="仿宋_GB2312" w:hint="eastAsia"/>
        </w:rPr>
        <w:t>教师参赛选题中随机抽</w:t>
      </w:r>
      <w:r>
        <w:rPr>
          <w:rFonts w:cs="仿宋_GB2312" w:hint="eastAsia"/>
        </w:rPr>
        <w:lastRenderedPageBreak/>
        <w:t>取一节课，参赛教师先说课，</w:t>
      </w:r>
      <w:proofErr w:type="gramStart"/>
      <w:r>
        <w:rPr>
          <w:rFonts w:cs="仿宋_GB2312" w:hint="eastAsia"/>
        </w:rPr>
        <w:t>再现场</w:t>
      </w:r>
      <w:proofErr w:type="gramEnd"/>
      <w:r>
        <w:rPr>
          <w:rFonts w:cs="仿宋_GB2312" w:hint="eastAsia"/>
        </w:rPr>
        <w:t>教学，最后回答专家提问。专家结合参赛教师推荐表进行综合打分。课堂教学展示内容应与参赛材料课程章节一致。</w:t>
      </w:r>
    </w:p>
    <w:p w:rsidR="004438AE" w:rsidRDefault="00C072CA">
      <w:pPr>
        <w:snapToGrid w:val="0"/>
        <w:spacing w:line="520" w:lineRule="exact"/>
        <w:ind w:firstLineChars="200" w:firstLine="640"/>
      </w:pPr>
      <w:r>
        <w:rPr>
          <w:rFonts w:cs="仿宋_GB2312" w:hint="eastAsia"/>
        </w:rPr>
        <w:t>1.</w:t>
      </w:r>
      <w:r>
        <w:rPr>
          <w:rFonts w:cs="仿宋_GB2312" w:hint="eastAsia"/>
        </w:rPr>
        <w:t>说课。参赛教师口头表述所选课题的教学设计及教学过程，重点突出课堂教学创新的理论依据和实施过程以及效果。时间</w:t>
      </w:r>
      <w:r>
        <w:t>5</w:t>
      </w:r>
      <w:r>
        <w:rPr>
          <w:rFonts w:cs="仿宋_GB2312" w:hint="eastAsia"/>
        </w:rPr>
        <w:t>分钟。</w:t>
      </w:r>
    </w:p>
    <w:p w:rsidR="004438AE" w:rsidRDefault="00C072CA">
      <w:pPr>
        <w:snapToGrid w:val="0"/>
        <w:spacing w:line="520" w:lineRule="exact"/>
        <w:ind w:firstLineChars="200" w:firstLine="640"/>
        <w:rPr>
          <w:u w:val="single"/>
        </w:rPr>
      </w:pPr>
      <w:r>
        <w:rPr>
          <w:rFonts w:cs="仿宋_GB2312" w:hint="eastAsia"/>
        </w:rPr>
        <w:t>2.</w:t>
      </w:r>
      <w:r>
        <w:rPr>
          <w:rFonts w:cs="仿宋_GB2312" w:hint="eastAsia"/>
        </w:rPr>
        <w:t>现场教学。参赛教师通过现场教学综合展示课堂教学创新的理念、思路、方法与效果（术科组参赛教师现场</w:t>
      </w:r>
      <w:proofErr w:type="gramStart"/>
      <w:r>
        <w:rPr>
          <w:rFonts w:cs="仿宋_GB2312" w:hint="eastAsia"/>
        </w:rPr>
        <w:t>教学仅</w:t>
      </w:r>
      <w:proofErr w:type="gramEnd"/>
      <w:r>
        <w:rPr>
          <w:rFonts w:cs="仿宋_GB2312" w:hint="eastAsia"/>
        </w:rPr>
        <w:t>展示理论教学）。参赛教师可根据各自参赛课程需要，自行携带教学模型、挂图、激光笔等教学用具。为了保证师生互动效果，授课教师须自带学生</w:t>
      </w:r>
      <w:r>
        <w:t>8—10</w:t>
      </w:r>
      <w:r>
        <w:rPr>
          <w:rFonts w:cs="仿宋_GB2312" w:hint="eastAsia"/>
        </w:rPr>
        <w:t>名。时间</w:t>
      </w:r>
      <w:r>
        <w:t>15</w:t>
      </w:r>
      <w:r>
        <w:rPr>
          <w:rFonts w:cs="仿宋_GB2312" w:hint="eastAsia"/>
        </w:rPr>
        <w:t>分钟。</w:t>
      </w:r>
    </w:p>
    <w:p w:rsidR="004438AE" w:rsidRDefault="00C072CA">
      <w:pPr>
        <w:snapToGrid w:val="0"/>
        <w:spacing w:line="520" w:lineRule="exact"/>
        <w:ind w:firstLineChars="200" w:firstLine="640"/>
        <w:rPr>
          <w:rFonts w:cs="仿宋_GB2312"/>
        </w:rPr>
      </w:pPr>
      <w:r>
        <w:rPr>
          <w:rFonts w:cs="仿宋_GB2312" w:hint="eastAsia"/>
        </w:rPr>
        <w:t>3.</w:t>
      </w:r>
      <w:r>
        <w:rPr>
          <w:rFonts w:cs="仿宋_GB2312" w:hint="eastAsia"/>
        </w:rPr>
        <w:t>回答专家提问。根据课堂教学展示情况，专家重点围绕课堂教学创新的理念、组织、实施与效果进行提问，参赛教师进行回答，时间</w:t>
      </w:r>
      <w:r>
        <w:t>5</w:t>
      </w:r>
      <w:r>
        <w:rPr>
          <w:rFonts w:cs="仿宋_GB2312" w:hint="eastAsia"/>
        </w:rPr>
        <w:t>分钟。</w:t>
      </w:r>
    </w:p>
    <w:p w:rsidR="004438AE" w:rsidRDefault="00C072CA">
      <w:pPr>
        <w:snapToGrid w:val="0"/>
        <w:spacing w:line="520" w:lineRule="exact"/>
        <w:ind w:firstLineChars="200" w:firstLine="640"/>
        <w:rPr>
          <w:rFonts w:eastAsia="黑体"/>
        </w:rPr>
      </w:pPr>
      <w:r>
        <w:rPr>
          <w:rFonts w:eastAsia="黑体" w:cs="黑体" w:hint="eastAsia"/>
        </w:rPr>
        <w:t>六、材料报送</w:t>
      </w:r>
    </w:p>
    <w:tbl>
      <w:tblPr>
        <w:tblStyle w:val="a9"/>
        <w:tblW w:w="9640" w:type="dxa"/>
        <w:tblInd w:w="-176" w:type="dxa"/>
        <w:tblLayout w:type="fixed"/>
        <w:tblLook w:val="04A0"/>
      </w:tblPr>
      <w:tblGrid>
        <w:gridCol w:w="1277"/>
        <w:gridCol w:w="2835"/>
        <w:gridCol w:w="2409"/>
        <w:gridCol w:w="3119"/>
      </w:tblGrid>
      <w:tr w:rsidR="004E711A" w:rsidTr="004E711A">
        <w:tc>
          <w:tcPr>
            <w:tcW w:w="1277" w:type="dxa"/>
          </w:tcPr>
          <w:p w:rsidR="004438AE" w:rsidRDefault="004438AE" w:rsidP="002418BC">
            <w:pPr>
              <w:snapToGrid w:val="0"/>
              <w:spacing w:line="440" w:lineRule="exact"/>
              <w:jc w:val="center"/>
              <w:rPr>
                <w:rFonts w:cs="仿宋_GB2312"/>
              </w:rPr>
            </w:pPr>
          </w:p>
        </w:tc>
        <w:tc>
          <w:tcPr>
            <w:tcW w:w="2835" w:type="dxa"/>
          </w:tcPr>
          <w:p w:rsidR="004438AE" w:rsidRDefault="00C072CA" w:rsidP="002418BC">
            <w:pPr>
              <w:snapToGrid w:val="0"/>
              <w:spacing w:line="440" w:lineRule="exact"/>
              <w:jc w:val="center"/>
              <w:rPr>
                <w:rFonts w:cs="仿宋_GB2312"/>
              </w:rPr>
            </w:pPr>
            <w:r>
              <w:rPr>
                <w:rFonts w:cs="仿宋_GB2312" w:hint="eastAsia"/>
              </w:rPr>
              <w:t>材料名称</w:t>
            </w:r>
          </w:p>
        </w:tc>
        <w:tc>
          <w:tcPr>
            <w:tcW w:w="2409" w:type="dxa"/>
          </w:tcPr>
          <w:p w:rsidR="004438AE" w:rsidRDefault="00C072CA" w:rsidP="002418BC">
            <w:pPr>
              <w:snapToGrid w:val="0"/>
              <w:spacing w:line="440" w:lineRule="exact"/>
              <w:jc w:val="center"/>
              <w:rPr>
                <w:rFonts w:cs="仿宋_GB2312"/>
              </w:rPr>
            </w:pPr>
            <w:r>
              <w:rPr>
                <w:rFonts w:cs="仿宋_GB2312" w:hint="eastAsia"/>
              </w:rPr>
              <w:t>报送方式</w:t>
            </w:r>
          </w:p>
        </w:tc>
        <w:tc>
          <w:tcPr>
            <w:tcW w:w="3119" w:type="dxa"/>
          </w:tcPr>
          <w:p w:rsidR="004438AE" w:rsidRDefault="00C072CA">
            <w:pPr>
              <w:snapToGrid w:val="0"/>
              <w:spacing w:line="520" w:lineRule="exact"/>
              <w:jc w:val="center"/>
              <w:rPr>
                <w:rFonts w:cs="仿宋_GB2312"/>
              </w:rPr>
            </w:pPr>
            <w:r>
              <w:rPr>
                <w:rFonts w:cs="仿宋_GB2312" w:hint="eastAsia"/>
              </w:rPr>
              <w:t>联系方式</w:t>
            </w:r>
          </w:p>
        </w:tc>
      </w:tr>
      <w:tr w:rsidR="004E711A" w:rsidTr="004E711A">
        <w:tc>
          <w:tcPr>
            <w:tcW w:w="1277" w:type="dxa"/>
            <w:vMerge w:val="restart"/>
            <w:vAlign w:val="center"/>
          </w:tcPr>
          <w:p w:rsidR="004438AE" w:rsidRPr="009B2D36" w:rsidRDefault="00C072CA" w:rsidP="002418BC">
            <w:pPr>
              <w:snapToGrid w:val="0"/>
              <w:spacing w:line="440" w:lineRule="exact"/>
              <w:jc w:val="center"/>
              <w:rPr>
                <w:rFonts w:cs="仿宋_GB2312"/>
              </w:rPr>
            </w:pPr>
            <w:r w:rsidRPr="009B2D36">
              <w:rPr>
                <w:rFonts w:cs="仿宋_GB2312" w:hint="eastAsia"/>
              </w:rPr>
              <w:t>6</w:t>
            </w:r>
            <w:r w:rsidRPr="009B2D36">
              <w:rPr>
                <w:rFonts w:cs="仿宋_GB2312" w:hint="eastAsia"/>
              </w:rPr>
              <w:t>月</w:t>
            </w:r>
            <w:r w:rsidRPr="009B2D36">
              <w:rPr>
                <w:rFonts w:cs="仿宋_GB2312" w:hint="eastAsia"/>
              </w:rPr>
              <w:t>20</w:t>
            </w:r>
            <w:r w:rsidRPr="009B2D36">
              <w:rPr>
                <w:rFonts w:cs="仿宋_GB2312" w:hint="eastAsia"/>
              </w:rPr>
              <w:t>日前</w:t>
            </w:r>
          </w:p>
        </w:tc>
        <w:tc>
          <w:tcPr>
            <w:tcW w:w="2835" w:type="dxa"/>
          </w:tcPr>
          <w:p w:rsidR="004438AE" w:rsidRPr="009B2D36" w:rsidRDefault="00C072CA" w:rsidP="002418BC">
            <w:pPr>
              <w:snapToGrid w:val="0"/>
              <w:spacing w:line="440" w:lineRule="exact"/>
              <w:rPr>
                <w:rFonts w:cs="仿宋_GB2312"/>
              </w:rPr>
            </w:pPr>
            <w:r w:rsidRPr="009B2D36">
              <w:rPr>
                <w:rFonts w:cs="仿宋_GB2312" w:hint="eastAsia"/>
              </w:rPr>
              <w:t>学院报名汇总表（附件</w:t>
            </w:r>
            <w:r w:rsidRPr="009B2D36">
              <w:rPr>
                <w:rFonts w:cs="仿宋_GB2312" w:hint="eastAsia"/>
              </w:rPr>
              <w:t>2</w:t>
            </w:r>
            <w:r w:rsidRPr="009B2D36">
              <w:rPr>
                <w:rFonts w:cs="仿宋_GB2312" w:hint="eastAsia"/>
              </w:rPr>
              <w:t>）</w:t>
            </w:r>
          </w:p>
        </w:tc>
        <w:tc>
          <w:tcPr>
            <w:tcW w:w="2409" w:type="dxa"/>
          </w:tcPr>
          <w:p w:rsidR="004438AE" w:rsidRPr="009B2D36" w:rsidRDefault="00C072CA" w:rsidP="002418BC">
            <w:pPr>
              <w:snapToGrid w:val="0"/>
              <w:spacing w:line="440" w:lineRule="exact"/>
              <w:rPr>
                <w:rFonts w:cs="仿宋_GB2312"/>
              </w:rPr>
            </w:pPr>
            <w:r w:rsidRPr="009B2D36">
              <w:rPr>
                <w:rFonts w:cs="仿宋_GB2312" w:hint="eastAsia"/>
              </w:rPr>
              <w:t>纸质版、电子版</w:t>
            </w:r>
          </w:p>
        </w:tc>
        <w:tc>
          <w:tcPr>
            <w:tcW w:w="3119" w:type="dxa"/>
            <w:vMerge w:val="restart"/>
          </w:tcPr>
          <w:p w:rsidR="004E711A" w:rsidRDefault="004E711A" w:rsidP="002418BC">
            <w:pPr>
              <w:snapToGrid w:val="0"/>
              <w:spacing w:line="480" w:lineRule="exact"/>
              <w:rPr>
                <w:rFonts w:cs="仿宋_GB2312"/>
              </w:rPr>
            </w:pPr>
            <w:r>
              <w:rPr>
                <w:rFonts w:cs="仿宋_GB2312" w:hint="eastAsia"/>
              </w:rPr>
              <w:t>联系人：</w:t>
            </w:r>
          </w:p>
          <w:p w:rsidR="004438AE" w:rsidRPr="009B2D36" w:rsidRDefault="004E711A" w:rsidP="002418BC">
            <w:pPr>
              <w:snapToGrid w:val="0"/>
              <w:spacing w:line="480" w:lineRule="exact"/>
              <w:rPr>
                <w:rFonts w:cs="仿宋_GB2312"/>
              </w:rPr>
            </w:pPr>
            <w:r>
              <w:rPr>
                <w:rFonts w:cs="仿宋_GB2312" w:hint="eastAsia"/>
              </w:rPr>
              <w:t>王玥</w:t>
            </w:r>
            <w:r>
              <w:rPr>
                <w:rFonts w:cs="仿宋_GB2312" w:hint="eastAsia"/>
              </w:rPr>
              <w:t xml:space="preserve"> </w:t>
            </w:r>
            <w:r w:rsidR="00C072CA" w:rsidRPr="009B2D36">
              <w:rPr>
                <w:rFonts w:cs="仿宋_GB2312" w:hint="eastAsia"/>
              </w:rPr>
              <w:t>029-88272919</w:t>
            </w:r>
            <w:r>
              <w:rPr>
                <w:rFonts w:cs="仿宋_GB2312" w:hint="eastAsia"/>
              </w:rPr>
              <w:t>；</w:t>
            </w:r>
          </w:p>
          <w:p w:rsidR="004E711A" w:rsidRDefault="004E711A" w:rsidP="004E711A">
            <w:pPr>
              <w:snapToGrid w:val="0"/>
              <w:spacing w:line="480" w:lineRule="exact"/>
              <w:rPr>
                <w:rFonts w:cs="仿宋_GB2312"/>
              </w:rPr>
            </w:pPr>
            <w:r>
              <w:rPr>
                <w:rFonts w:cs="仿宋_GB2312" w:hint="eastAsia"/>
              </w:rPr>
              <w:t>纸质材料报送地址：</w:t>
            </w:r>
          </w:p>
          <w:p w:rsidR="004E711A" w:rsidRDefault="004E711A" w:rsidP="004E711A">
            <w:pPr>
              <w:snapToGrid w:val="0"/>
              <w:spacing w:line="480" w:lineRule="exact"/>
              <w:rPr>
                <w:rFonts w:cs="仿宋_GB2312"/>
              </w:rPr>
            </w:pPr>
            <w:r>
              <w:rPr>
                <w:rFonts w:cs="仿宋_GB2312" w:hint="eastAsia"/>
              </w:rPr>
              <w:t>明德楼</w:t>
            </w:r>
            <w:r>
              <w:rPr>
                <w:rFonts w:cs="仿宋_GB2312" w:hint="eastAsia"/>
              </w:rPr>
              <w:t>D1113</w:t>
            </w:r>
            <w:r>
              <w:rPr>
                <w:rFonts w:cs="仿宋_GB2312" w:hint="eastAsia"/>
              </w:rPr>
              <w:t>；</w:t>
            </w:r>
          </w:p>
          <w:p w:rsidR="002418BC" w:rsidRDefault="004E711A" w:rsidP="002418BC">
            <w:pPr>
              <w:snapToGrid w:val="0"/>
              <w:spacing w:line="480" w:lineRule="exact"/>
              <w:rPr>
                <w:rFonts w:cs="仿宋_GB2312"/>
              </w:rPr>
            </w:pPr>
            <w:r>
              <w:rPr>
                <w:rFonts w:cs="仿宋_GB2312" w:hint="eastAsia"/>
              </w:rPr>
              <w:t>电子版</w:t>
            </w:r>
            <w:r w:rsidR="00C072CA" w:rsidRPr="009B2D36">
              <w:rPr>
                <w:rFonts w:cs="仿宋_GB2312" w:hint="eastAsia"/>
              </w:rPr>
              <w:t>报送邮箱：</w:t>
            </w:r>
            <w:hyperlink r:id="rId8" w:history="1">
              <w:r w:rsidR="00C072CA" w:rsidRPr="009B2D36">
                <w:rPr>
                  <w:rFonts w:cs="仿宋_GB2312" w:hint="eastAsia"/>
                </w:rPr>
                <w:t>1667716004@qq.com</w:t>
              </w:r>
            </w:hyperlink>
          </w:p>
          <w:p w:rsidR="004438AE" w:rsidRDefault="004438AE" w:rsidP="002418BC">
            <w:pPr>
              <w:snapToGrid w:val="0"/>
              <w:spacing w:line="480" w:lineRule="exact"/>
              <w:rPr>
                <w:rFonts w:cs="仿宋_GB2312"/>
              </w:rPr>
            </w:pPr>
          </w:p>
        </w:tc>
      </w:tr>
      <w:tr w:rsidR="004E711A" w:rsidTr="004E711A">
        <w:tc>
          <w:tcPr>
            <w:tcW w:w="1277" w:type="dxa"/>
            <w:vMerge/>
            <w:vAlign w:val="center"/>
          </w:tcPr>
          <w:p w:rsidR="004438AE" w:rsidRPr="009B2D36" w:rsidRDefault="004438AE" w:rsidP="002418BC">
            <w:pPr>
              <w:snapToGrid w:val="0"/>
              <w:spacing w:line="440" w:lineRule="exact"/>
              <w:jc w:val="center"/>
              <w:rPr>
                <w:rFonts w:cs="仿宋_GB2312"/>
              </w:rPr>
            </w:pPr>
          </w:p>
        </w:tc>
        <w:tc>
          <w:tcPr>
            <w:tcW w:w="2835" w:type="dxa"/>
          </w:tcPr>
          <w:p w:rsidR="004438AE" w:rsidRPr="009B2D36" w:rsidRDefault="00C072CA" w:rsidP="002418BC">
            <w:pPr>
              <w:snapToGrid w:val="0"/>
              <w:spacing w:line="440" w:lineRule="exact"/>
              <w:rPr>
                <w:rFonts w:cs="仿宋_GB2312"/>
              </w:rPr>
            </w:pPr>
            <w:r w:rsidRPr="009B2D36">
              <w:rPr>
                <w:rFonts w:cs="仿宋_GB2312" w:hint="eastAsia"/>
              </w:rPr>
              <w:t>学院初赛工作总结</w:t>
            </w:r>
          </w:p>
        </w:tc>
        <w:tc>
          <w:tcPr>
            <w:tcW w:w="2409" w:type="dxa"/>
          </w:tcPr>
          <w:p w:rsidR="004438AE" w:rsidRPr="009B2D36" w:rsidRDefault="00C072CA" w:rsidP="002418BC">
            <w:pPr>
              <w:snapToGrid w:val="0"/>
              <w:spacing w:line="440" w:lineRule="exact"/>
              <w:rPr>
                <w:rFonts w:cs="仿宋_GB2312"/>
              </w:rPr>
            </w:pPr>
            <w:r w:rsidRPr="009B2D36">
              <w:rPr>
                <w:rFonts w:cs="仿宋_GB2312" w:hint="eastAsia"/>
              </w:rPr>
              <w:t>纸质版、电子版</w:t>
            </w:r>
          </w:p>
        </w:tc>
        <w:tc>
          <w:tcPr>
            <w:tcW w:w="3119" w:type="dxa"/>
            <w:vMerge/>
          </w:tcPr>
          <w:p w:rsidR="004438AE" w:rsidRDefault="004438AE" w:rsidP="002418BC">
            <w:pPr>
              <w:snapToGrid w:val="0"/>
              <w:spacing w:line="400" w:lineRule="exact"/>
              <w:rPr>
                <w:rFonts w:cs="仿宋_GB2312"/>
              </w:rPr>
            </w:pPr>
          </w:p>
        </w:tc>
      </w:tr>
      <w:tr w:rsidR="004E711A" w:rsidTr="004E711A">
        <w:tc>
          <w:tcPr>
            <w:tcW w:w="1277" w:type="dxa"/>
            <w:vMerge w:val="restart"/>
            <w:vAlign w:val="center"/>
          </w:tcPr>
          <w:p w:rsidR="004438AE" w:rsidRPr="009B2D36" w:rsidRDefault="00C072CA" w:rsidP="002418BC">
            <w:pPr>
              <w:snapToGrid w:val="0"/>
              <w:spacing w:line="440" w:lineRule="exact"/>
              <w:jc w:val="center"/>
              <w:rPr>
                <w:rFonts w:cs="仿宋_GB2312"/>
              </w:rPr>
            </w:pPr>
            <w:r w:rsidRPr="009B2D36">
              <w:rPr>
                <w:rFonts w:cs="仿宋_GB2312" w:hint="eastAsia"/>
              </w:rPr>
              <w:t>10</w:t>
            </w:r>
            <w:r w:rsidRPr="009B2D36">
              <w:rPr>
                <w:rFonts w:cs="仿宋_GB2312" w:hint="eastAsia"/>
              </w:rPr>
              <w:t>月</w:t>
            </w:r>
            <w:r w:rsidRPr="009B2D36">
              <w:rPr>
                <w:rFonts w:cs="仿宋_GB2312" w:hint="eastAsia"/>
              </w:rPr>
              <w:t>15</w:t>
            </w:r>
            <w:r w:rsidRPr="009B2D36">
              <w:rPr>
                <w:rFonts w:cs="仿宋_GB2312" w:hint="eastAsia"/>
              </w:rPr>
              <w:t>日前</w:t>
            </w:r>
          </w:p>
        </w:tc>
        <w:tc>
          <w:tcPr>
            <w:tcW w:w="2835" w:type="dxa"/>
          </w:tcPr>
          <w:p w:rsidR="009B2D36" w:rsidRDefault="00C072CA" w:rsidP="002418BC">
            <w:pPr>
              <w:snapToGrid w:val="0"/>
              <w:spacing w:line="440" w:lineRule="exact"/>
              <w:rPr>
                <w:rFonts w:cs="仿宋_GB2312"/>
              </w:rPr>
            </w:pPr>
            <w:r w:rsidRPr="009B2D36">
              <w:rPr>
                <w:rFonts w:cs="仿宋_GB2312" w:hint="eastAsia"/>
              </w:rPr>
              <w:t>参赛推荐表</w:t>
            </w:r>
          </w:p>
          <w:p w:rsidR="004438AE" w:rsidRPr="009B2D36" w:rsidRDefault="00C072CA" w:rsidP="002418BC">
            <w:pPr>
              <w:snapToGrid w:val="0"/>
              <w:spacing w:line="440" w:lineRule="exact"/>
              <w:rPr>
                <w:rFonts w:cs="仿宋_GB2312"/>
              </w:rPr>
            </w:pPr>
            <w:r w:rsidRPr="009B2D36">
              <w:rPr>
                <w:rFonts w:cs="仿宋_GB2312" w:hint="eastAsia"/>
              </w:rPr>
              <w:t>（附件</w:t>
            </w:r>
            <w:r w:rsidRPr="009B2D36">
              <w:rPr>
                <w:rFonts w:cs="仿宋_GB2312" w:hint="eastAsia"/>
              </w:rPr>
              <w:t>3</w:t>
            </w:r>
            <w:r w:rsidRPr="009B2D36">
              <w:rPr>
                <w:rFonts w:cs="仿宋_GB2312" w:hint="eastAsia"/>
              </w:rPr>
              <w:t>）</w:t>
            </w:r>
          </w:p>
        </w:tc>
        <w:tc>
          <w:tcPr>
            <w:tcW w:w="2409" w:type="dxa"/>
          </w:tcPr>
          <w:p w:rsidR="004438AE" w:rsidRPr="009B2D36" w:rsidRDefault="00C072CA" w:rsidP="002418BC">
            <w:pPr>
              <w:snapToGrid w:val="0"/>
              <w:spacing w:line="440" w:lineRule="exact"/>
              <w:rPr>
                <w:rFonts w:cs="仿宋_GB2312"/>
              </w:rPr>
            </w:pPr>
            <w:r w:rsidRPr="009B2D36">
              <w:rPr>
                <w:rFonts w:cs="仿宋_GB2312" w:hint="eastAsia"/>
              </w:rPr>
              <w:t>纸质版、电子版</w:t>
            </w:r>
          </w:p>
        </w:tc>
        <w:tc>
          <w:tcPr>
            <w:tcW w:w="3119" w:type="dxa"/>
            <w:vMerge/>
          </w:tcPr>
          <w:p w:rsidR="004438AE" w:rsidRDefault="004438AE" w:rsidP="002418BC">
            <w:pPr>
              <w:snapToGrid w:val="0"/>
              <w:spacing w:line="400" w:lineRule="exact"/>
              <w:rPr>
                <w:rFonts w:cs="仿宋_GB2312"/>
              </w:rPr>
            </w:pPr>
          </w:p>
        </w:tc>
      </w:tr>
      <w:tr w:rsidR="004E711A" w:rsidTr="004E711A">
        <w:tc>
          <w:tcPr>
            <w:tcW w:w="1277" w:type="dxa"/>
            <w:vMerge/>
          </w:tcPr>
          <w:p w:rsidR="004438AE" w:rsidRPr="009B2D36" w:rsidRDefault="004438AE" w:rsidP="002418BC">
            <w:pPr>
              <w:snapToGrid w:val="0"/>
              <w:spacing w:line="440" w:lineRule="exact"/>
              <w:rPr>
                <w:rFonts w:cs="仿宋_GB2312"/>
              </w:rPr>
            </w:pPr>
          </w:p>
        </w:tc>
        <w:tc>
          <w:tcPr>
            <w:tcW w:w="2835" w:type="dxa"/>
          </w:tcPr>
          <w:p w:rsidR="004438AE" w:rsidRPr="009B2D36" w:rsidRDefault="00C072CA" w:rsidP="002418BC">
            <w:pPr>
              <w:snapToGrid w:val="0"/>
              <w:spacing w:line="440" w:lineRule="exact"/>
              <w:rPr>
                <w:rFonts w:cs="仿宋_GB2312"/>
              </w:rPr>
            </w:pPr>
            <w:r w:rsidRPr="009B2D36">
              <w:rPr>
                <w:rFonts w:cs="仿宋_GB2312" w:hint="eastAsia"/>
              </w:rPr>
              <w:t>教学设计方案（格式规范见附件</w:t>
            </w:r>
            <w:r w:rsidRPr="009B2D36">
              <w:rPr>
                <w:rFonts w:cs="仿宋_GB2312" w:hint="eastAsia"/>
              </w:rPr>
              <w:t>4</w:t>
            </w:r>
            <w:r w:rsidRPr="009B2D36">
              <w:rPr>
                <w:rFonts w:cs="仿宋_GB2312" w:hint="eastAsia"/>
              </w:rPr>
              <w:t>）</w:t>
            </w:r>
          </w:p>
        </w:tc>
        <w:tc>
          <w:tcPr>
            <w:tcW w:w="2409" w:type="dxa"/>
          </w:tcPr>
          <w:p w:rsidR="004438AE" w:rsidRPr="009B2D36" w:rsidRDefault="00C072CA" w:rsidP="002418BC">
            <w:pPr>
              <w:snapToGrid w:val="0"/>
              <w:spacing w:line="440" w:lineRule="exact"/>
              <w:rPr>
                <w:rFonts w:cs="仿宋_GB2312"/>
              </w:rPr>
            </w:pPr>
            <w:r w:rsidRPr="009B2D36">
              <w:rPr>
                <w:rFonts w:cs="仿宋_GB2312" w:hint="eastAsia"/>
              </w:rPr>
              <w:t>纸质版、电子版</w:t>
            </w:r>
          </w:p>
        </w:tc>
        <w:tc>
          <w:tcPr>
            <w:tcW w:w="3119" w:type="dxa"/>
            <w:vMerge/>
          </w:tcPr>
          <w:p w:rsidR="004438AE" w:rsidRDefault="004438AE">
            <w:pPr>
              <w:snapToGrid w:val="0"/>
              <w:spacing w:line="520" w:lineRule="exact"/>
              <w:rPr>
                <w:rFonts w:cs="仿宋_GB2312"/>
              </w:rPr>
            </w:pPr>
          </w:p>
        </w:tc>
      </w:tr>
      <w:tr w:rsidR="004E711A" w:rsidTr="004E711A">
        <w:trPr>
          <w:trHeight w:val="1150"/>
        </w:trPr>
        <w:tc>
          <w:tcPr>
            <w:tcW w:w="1277" w:type="dxa"/>
            <w:vMerge/>
          </w:tcPr>
          <w:p w:rsidR="004438AE" w:rsidRPr="009B2D36" w:rsidRDefault="004438AE" w:rsidP="002418BC">
            <w:pPr>
              <w:snapToGrid w:val="0"/>
              <w:spacing w:line="440" w:lineRule="exact"/>
              <w:rPr>
                <w:rFonts w:cs="仿宋_GB2312"/>
              </w:rPr>
            </w:pPr>
          </w:p>
        </w:tc>
        <w:tc>
          <w:tcPr>
            <w:tcW w:w="2835" w:type="dxa"/>
          </w:tcPr>
          <w:p w:rsidR="004438AE" w:rsidRPr="009B2D36" w:rsidRDefault="007E7045" w:rsidP="002418BC">
            <w:pPr>
              <w:snapToGrid w:val="0"/>
              <w:spacing w:line="440" w:lineRule="exact"/>
              <w:rPr>
                <w:rFonts w:cs="仿宋_GB2312"/>
              </w:rPr>
            </w:pPr>
            <w:r w:rsidRPr="009B2D36">
              <w:rPr>
                <w:rFonts w:cs="仿宋_GB2312" w:hint="eastAsia"/>
              </w:rPr>
              <w:t>课堂教学</w:t>
            </w:r>
            <w:r w:rsidR="00C072CA" w:rsidRPr="009B2D36">
              <w:rPr>
                <w:rFonts w:cs="仿宋_GB2312" w:hint="eastAsia"/>
              </w:rPr>
              <w:t>录像（格式规范见附件</w:t>
            </w:r>
            <w:r w:rsidR="00C072CA" w:rsidRPr="009B2D36">
              <w:rPr>
                <w:rFonts w:cs="仿宋_GB2312" w:hint="eastAsia"/>
              </w:rPr>
              <w:t>4</w:t>
            </w:r>
            <w:r w:rsidR="00C072CA" w:rsidRPr="009B2D36">
              <w:rPr>
                <w:rFonts w:cs="仿宋_GB2312" w:hint="eastAsia"/>
              </w:rPr>
              <w:t>）</w:t>
            </w:r>
          </w:p>
        </w:tc>
        <w:tc>
          <w:tcPr>
            <w:tcW w:w="2409" w:type="dxa"/>
          </w:tcPr>
          <w:p w:rsidR="004438AE" w:rsidRPr="009B2D36" w:rsidRDefault="00C072CA" w:rsidP="002418BC">
            <w:pPr>
              <w:snapToGrid w:val="0"/>
              <w:spacing w:line="440" w:lineRule="exact"/>
              <w:rPr>
                <w:rFonts w:cs="仿宋_GB2312"/>
              </w:rPr>
            </w:pPr>
            <w:r w:rsidRPr="009B2D36">
              <w:rPr>
                <w:rFonts w:cs="仿宋_GB2312" w:hint="eastAsia"/>
              </w:rPr>
              <w:t>电子版</w:t>
            </w:r>
          </w:p>
        </w:tc>
        <w:tc>
          <w:tcPr>
            <w:tcW w:w="3119" w:type="dxa"/>
            <w:vMerge/>
          </w:tcPr>
          <w:p w:rsidR="004438AE" w:rsidRDefault="004438AE">
            <w:pPr>
              <w:snapToGrid w:val="0"/>
              <w:spacing w:line="520" w:lineRule="exact"/>
              <w:rPr>
                <w:rFonts w:cs="仿宋_GB2312"/>
              </w:rPr>
            </w:pPr>
          </w:p>
        </w:tc>
      </w:tr>
    </w:tbl>
    <w:p w:rsidR="004438AE" w:rsidRDefault="00C072CA">
      <w:pPr>
        <w:pStyle w:val="a6"/>
        <w:shd w:val="clear" w:color="auto" w:fill="FFFFFF"/>
        <w:spacing w:before="0" w:beforeAutospacing="0" w:after="0" w:afterAutospacing="0"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七、奖项设置及奖励</w:t>
      </w:r>
    </w:p>
    <w:p w:rsidR="004438AE" w:rsidRDefault="00C072CA">
      <w:pPr>
        <w:pStyle w:val="a6"/>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1.奖项设置：本次比赛设一、二、三等奖、优秀奖（各环节评分标准见附件5）和优秀组织奖等奖项，获奖名额根据报名总数按比例确定。</w:t>
      </w:r>
      <w:r w:rsidR="007E7045">
        <w:rPr>
          <w:rFonts w:ascii="仿宋_GB2312" w:eastAsia="仿宋_GB2312" w:hint="eastAsia"/>
          <w:color w:val="000000"/>
          <w:sz w:val="32"/>
          <w:szCs w:val="32"/>
        </w:rPr>
        <w:t>此外，获得一、二等奖的教师在本学院和全校范围开展课堂示范教学3次以上。</w:t>
      </w:r>
    </w:p>
    <w:p w:rsidR="004438AE" w:rsidRDefault="00C072CA">
      <w:pPr>
        <w:pStyle w:val="a6"/>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2.表彰奖励：本次比赛将参照《西安文理学院教学奖励办法》（西</w:t>
      </w:r>
      <w:proofErr w:type="gramStart"/>
      <w:r>
        <w:rPr>
          <w:rFonts w:ascii="仿宋_GB2312" w:eastAsia="仿宋_GB2312" w:hint="eastAsia"/>
          <w:color w:val="000000"/>
          <w:sz w:val="32"/>
          <w:szCs w:val="32"/>
        </w:rPr>
        <w:t>文理校发</w:t>
      </w:r>
      <w:proofErr w:type="gramEnd"/>
      <w:r>
        <w:rPr>
          <w:rFonts w:ascii="仿宋_GB2312" w:eastAsia="仿宋_GB2312" w:hint="eastAsia"/>
          <w:color w:val="000000"/>
          <w:sz w:val="32"/>
          <w:szCs w:val="32"/>
        </w:rPr>
        <w:t>[2017]2号），对获奖者（单位）颁发荣誉证书和奖金，以资鼓励。同时，对于获奖教师学校将在</w:t>
      </w:r>
      <w:r>
        <w:rPr>
          <w:rFonts w:ascii="仿宋_GB2312" w:eastAsia="仿宋_GB2312" w:hint="eastAsia"/>
          <w:sz w:val="32"/>
          <w:szCs w:val="32"/>
        </w:rPr>
        <w:t>在</w:t>
      </w:r>
      <w:r>
        <w:rPr>
          <w:rFonts w:ascii="仿宋_GB2312" w:eastAsia="仿宋_GB2312" w:hint="eastAsia"/>
          <w:color w:val="000000"/>
          <w:sz w:val="32"/>
          <w:szCs w:val="32"/>
        </w:rPr>
        <w:t>职称评审、教改立项、教学类评优评奖</w:t>
      </w:r>
      <w:r>
        <w:rPr>
          <w:rFonts w:ascii="仿宋_GB2312" w:eastAsia="仿宋_GB2312" w:hint="eastAsia"/>
          <w:sz w:val="32"/>
          <w:szCs w:val="32"/>
        </w:rPr>
        <w:t>、国内外交流学习等方面给予优先推荐，在教师绩效考核评价中予以关注重视</w:t>
      </w:r>
      <w:r>
        <w:rPr>
          <w:rFonts w:ascii="仿宋_GB2312" w:eastAsia="仿宋_GB2312" w:hint="eastAsia"/>
          <w:color w:val="000000"/>
          <w:sz w:val="32"/>
          <w:szCs w:val="32"/>
        </w:rPr>
        <w:t>。</w:t>
      </w:r>
    </w:p>
    <w:p w:rsidR="004438AE" w:rsidRDefault="004438AE">
      <w:pPr>
        <w:snapToGrid w:val="0"/>
        <w:spacing w:line="324" w:lineRule="auto"/>
        <w:rPr>
          <w:rFonts w:cs="仿宋_GB2312"/>
        </w:rPr>
      </w:pPr>
    </w:p>
    <w:p w:rsidR="004438AE" w:rsidRDefault="00C072CA">
      <w:pPr>
        <w:pStyle w:val="a6"/>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附件：1.各学院参赛名额分配表</w:t>
      </w:r>
    </w:p>
    <w:p w:rsidR="004438AE" w:rsidRDefault="00C072CA">
      <w:pPr>
        <w:pStyle w:val="a6"/>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2.西安文理学院课堂教学创新大赛报名汇总表</w:t>
      </w:r>
    </w:p>
    <w:p w:rsidR="004438AE" w:rsidRDefault="00C072CA">
      <w:pPr>
        <w:pStyle w:val="a6"/>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3.西安文理学院课堂教学创新大赛推荐表</w:t>
      </w:r>
    </w:p>
    <w:p w:rsidR="004438AE" w:rsidRDefault="00C072CA">
      <w:pPr>
        <w:pStyle w:val="a6"/>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4.教学设计方案及课</w:t>
      </w:r>
      <w:r w:rsidR="00C16F31">
        <w:rPr>
          <w:rFonts w:ascii="仿宋_GB2312" w:eastAsia="仿宋_GB2312" w:hint="eastAsia"/>
          <w:color w:val="000000"/>
          <w:sz w:val="32"/>
          <w:szCs w:val="32"/>
        </w:rPr>
        <w:t>堂</w:t>
      </w:r>
      <w:r>
        <w:rPr>
          <w:rFonts w:ascii="仿宋_GB2312" w:eastAsia="仿宋_GB2312" w:hint="eastAsia"/>
          <w:color w:val="000000"/>
          <w:sz w:val="32"/>
          <w:szCs w:val="32"/>
        </w:rPr>
        <w:t>教学录像格式规范</w:t>
      </w:r>
    </w:p>
    <w:p w:rsidR="004438AE" w:rsidRDefault="00C072CA">
      <w:pPr>
        <w:pStyle w:val="a6"/>
        <w:shd w:val="clear" w:color="auto" w:fill="FFFFFF"/>
        <w:spacing w:before="0" w:beforeAutospacing="0" w:after="0" w:afterAutospacing="0"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5.西安文理学院课堂教学创新大赛评分标准</w:t>
      </w:r>
    </w:p>
    <w:p w:rsidR="004438AE" w:rsidRDefault="00C072CA">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4438AE" w:rsidRDefault="004438AE">
      <w:pPr>
        <w:rPr>
          <w:rFonts w:ascii="仿宋_GB2312" w:hAnsi="仿宋_GB2312" w:cs="仿宋_GB2312"/>
          <w:sz w:val="28"/>
          <w:szCs w:val="28"/>
        </w:rPr>
      </w:pPr>
      <w:bookmarkStart w:id="1" w:name="_GoBack"/>
      <w:bookmarkEnd w:id="1"/>
    </w:p>
    <w:p w:rsidR="004438AE" w:rsidRDefault="00C072CA">
      <w:pPr>
        <w:pStyle w:val="a6"/>
        <w:shd w:val="clear" w:color="auto" w:fill="FFFFFF"/>
        <w:spacing w:before="0" w:beforeAutospacing="0" w:after="0" w:afterAutospacing="0" w:line="560" w:lineRule="exact"/>
        <w:ind w:firstLineChars="200" w:firstLine="560"/>
        <w:rPr>
          <w:rFonts w:ascii="仿宋_GB2312" w:eastAsia="仿宋_GB2312"/>
          <w:color w:val="000000"/>
          <w:sz w:val="32"/>
          <w:szCs w:val="32"/>
        </w:rPr>
      </w:pPr>
      <w:r>
        <w:rPr>
          <w:rFonts w:ascii="仿宋_GB2312" w:hAnsi="仿宋_GB2312" w:cs="仿宋_GB2312" w:hint="eastAsia"/>
          <w:sz w:val="28"/>
          <w:szCs w:val="28"/>
        </w:rPr>
        <w:t xml:space="preserve">                                </w:t>
      </w:r>
      <w:r>
        <w:rPr>
          <w:rFonts w:ascii="仿宋_GB2312" w:eastAsia="仿宋_GB2312" w:hint="eastAsia"/>
          <w:color w:val="000000"/>
          <w:sz w:val="32"/>
          <w:szCs w:val="32"/>
        </w:rPr>
        <w:t xml:space="preserve"> 西安文理学院</w:t>
      </w:r>
    </w:p>
    <w:p w:rsidR="004438AE" w:rsidRDefault="00C072CA">
      <w:pPr>
        <w:pStyle w:val="a6"/>
        <w:shd w:val="clear" w:color="auto" w:fill="FFFFFF"/>
        <w:spacing w:before="0" w:beforeAutospacing="0" w:after="0" w:afterAutospacing="0" w:line="560" w:lineRule="exact"/>
        <w:ind w:firstLineChars="1600" w:firstLine="5120"/>
        <w:rPr>
          <w:rFonts w:ascii="仿宋_GB2312" w:eastAsia="仿宋_GB2312"/>
          <w:color w:val="000000"/>
          <w:sz w:val="32"/>
          <w:szCs w:val="32"/>
        </w:rPr>
      </w:pPr>
      <w:r>
        <w:rPr>
          <w:rFonts w:ascii="仿宋_GB2312" w:eastAsia="仿宋_GB2312" w:hint="eastAsia"/>
          <w:color w:val="000000"/>
          <w:sz w:val="32"/>
          <w:szCs w:val="32"/>
        </w:rPr>
        <w:t>2019年3月12日</w:t>
      </w:r>
    </w:p>
    <w:p w:rsidR="004438AE" w:rsidRDefault="004438AE">
      <w:pPr>
        <w:rPr>
          <w:rFonts w:ascii="仿宋_GB2312" w:hAnsi="仿宋_GB2312" w:cs="仿宋_GB2312"/>
          <w:sz w:val="28"/>
          <w:szCs w:val="28"/>
        </w:rPr>
      </w:pPr>
    </w:p>
    <w:p w:rsidR="002418BC" w:rsidRDefault="002418BC">
      <w:pPr>
        <w:rPr>
          <w:rFonts w:ascii="仿宋_GB2312" w:hAnsi="仿宋_GB2312" w:cs="仿宋_GB2312"/>
          <w:sz w:val="28"/>
          <w:szCs w:val="28"/>
        </w:rPr>
      </w:pPr>
    </w:p>
    <w:p w:rsidR="002418BC" w:rsidRDefault="002418BC">
      <w:pPr>
        <w:rPr>
          <w:rFonts w:ascii="仿宋_GB2312" w:hAnsi="仿宋_GB2312" w:cs="仿宋_GB2312"/>
          <w:sz w:val="28"/>
          <w:szCs w:val="28"/>
        </w:rPr>
      </w:pPr>
    </w:p>
    <w:p w:rsidR="002418BC" w:rsidRDefault="002418BC">
      <w:pPr>
        <w:rPr>
          <w:rFonts w:ascii="仿宋_GB2312" w:hAnsi="仿宋_GB2312" w:cs="仿宋_GB2312"/>
          <w:sz w:val="28"/>
          <w:szCs w:val="28"/>
        </w:rPr>
      </w:pPr>
    </w:p>
    <w:p w:rsidR="004438AE" w:rsidRDefault="00C072CA">
      <w:pPr>
        <w:rPr>
          <w:rFonts w:ascii="仿宋_GB2312" w:hAnsi="仿宋_GB2312" w:cs="仿宋_GB2312"/>
        </w:rPr>
      </w:pPr>
      <w:r>
        <w:rPr>
          <w:rFonts w:ascii="仿宋_GB2312" w:hAnsi="仿宋_GB2312" w:cs="仿宋_GB2312" w:hint="eastAsia"/>
        </w:rPr>
        <w:lastRenderedPageBreak/>
        <w:t>附件1</w:t>
      </w:r>
    </w:p>
    <w:p w:rsidR="004438AE" w:rsidRDefault="00C072CA">
      <w:pPr>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t>各学院参赛名额分配表</w:t>
      </w:r>
    </w:p>
    <w:p w:rsidR="004438AE" w:rsidRDefault="004438AE">
      <w:pPr>
        <w:rPr>
          <w:rFonts w:ascii="仿宋_GB2312" w:hAnsi="仿宋_GB2312" w:cs="仿宋_GB2312"/>
          <w:sz w:val="28"/>
          <w:szCs w:val="28"/>
        </w:rPr>
      </w:pPr>
    </w:p>
    <w:tbl>
      <w:tblPr>
        <w:tblStyle w:val="a9"/>
        <w:tblW w:w="9538" w:type="dxa"/>
        <w:tblInd w:w="317" w:type="dxa"/>
        <w:tblLayout w:type="fixed"/>
        <w:tblLook w:val="04A0"/>
      </w:tblPr>
      <w:tblGrid>
        <w:gridCol w:w="1755"/>
        <w:gridCol w:w="4498"/>
        <w:gridCol w:w="3285"/>
      </w:tblGrid>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序号</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推荐名额（人）</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1</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文学院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4</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2</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外国语学院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5</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3</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信息工程学院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6</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4</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机械与材料工程学院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4</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5</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化学工程学院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3</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6</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生物与环境工程学院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4</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7</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师范学院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6</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8</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经济管理学院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3</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9</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艺术学院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6</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10</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马克思主义学院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2</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11</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历史文化旅游学院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3</w:t>
            </w:r>
          </w:p>
        </w:tc>
      </w:tr>
      <w:tr w:rsidR="004438AE">
        <w:trPr>
          <w:trHeight w:hRule="exact" w:val="680"/>
        </w:trPr>
        <w:tc>
          <w:tcPr>
            <w:tcW w:w="175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12</w:t>
            </w:r>
          </w:p>
        </w:tc>
        <w:tc>
          <w:tcPr>
            <w:tcW w:w="4498"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学前教育学院</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4</w:t>
            </w:r>
          </w:p>
        </w:tc>
      </w:tr>
      <w:tr w:rsidR="004438AE">
        <w:trPr>
          <w:trHeight w:hRule="exact" w:val="680"/>
        </w:trPr>
        <w:tc>
          <w:tcPr>
            <w:tcW w:w="6253" w:type="dxa"/>
            <w:gridSpan w:val="2"/>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共计</w:t>
            </w:r>
          </w:p>
        </w:tc>
        <w:tc>
          <w:tcPr>
            <w:tcW w:w="3285" w:type="dxa"/>
            <w:vAlign w:val="center"/>
          </w:tcPr>
          <w:p w:rsidR="004438AE" w:rsidRDefault="00C072CA">
            <w:pPr>
              <w:jc w:val="center"/>
              <w:rPr>
                <w:rFonts w:ascii="仿宋_GB2312" w:hAnsi="仿宋_GB2312" w:cs="仿宋_GB2312"/>
                <w:sz w:val="28"/>
                <w:szCs w:val="28"/>
              </w:rPr>
            </w:pPr>
            <w:r>
              <w:rPr>
                <w:rFonts w:ascii="仿宋_GB2312" w:hAnsi="仿宋_GB2312" w:cs="仿宋_GB2312" w:hint="eastAsia"/>
                <w:sz w:val="28"/>
                <w:szCs w:val="28"/>
              </w:rPr>
              <w:t>50</w:t>
            </w:r>
          </w:p>
        </w:tc>
      </w:tr>
    </w:tbl>
    <w:p w:rsidR="004438AE" w:rsidRDefault="00C072CA">
      <w:pPr>
        <w:ind w:firstLineChars="100" w:firstLine="280"/>
        <w:rPr>
          <w:rFonts w:ascii="仿宋_GB2312" w:hAnsi="仿宋_GB2312" w:cs="仿宋_GB2312"/>
          <w:sz w:val="28"/>
          <w:szCs w:val="28"/>
        </w:rPr>
        <w:sectPr w:rsidR="004438AE">
          <w:pgSz w:w="11850" w:h="16783"/>
          <w:pgMar w:top="2098" w:right="1474" w:bottom="1984" w:left="1531" w:header="851" w:footer="1134" w:gutter="0"/>
          <w:cols w:space="0"/>
          <w:docGrid w:linePitch="312"/>
        </w:sectPr>
      </w:pPr>
      <w:r>
        <w:rPr>
          <w:rFonts w:ascii="仿宋_GB2312" w:hAnsi="仿宋_GB2312" w:cs="仿宋_GB2312" w:hint="eastAsia"/>
          <w:sz w:val="28"/>
          <w:szCs w:val="28"/>
        </w:rPr>
        <w:t>说明：各学院推荐名额按照本学院专任教师数量的6%为基数。</w:t>
      </w:r>
    </w:p>
    <w:p w:rsidR="004438AE" w:rsidRDefault="00C072CA">
      <w:pPr>
        <w:rPr>
          <w:rFonts w:eastAsia="黑体"/>
        </w:rPr>
      </w:pPr>
      <w:r>
        <w:rPr>
          <w:rFonts w:ascii="仿宋_GB2312" w:hAnsi="仿宋_GB2312" w:cs="仿宋_GB2312" w:hint="eastAsia"/>
        </w:rPr>
        <w:lastRenderedPageBreak/>
        <w:t>附件2</w:t>
      </w:r>
    </w:p>
    <w:p w:rsidR="004438AE" w:rsidRDefault="004438AE">
      <w:pPr>
        <w:rPr>
          <w:rFonts w:eastAsia="黑体"/>
        </w:rPr>
      </w:pPr>
    </w:p>
    <w:p w:rsidR="004438AE" w:rsidRDefault="00C072CA">
      <w:pPr>
        <w:jc w:val="center"/>
        <w:rPr>
          <w:rFonts w:cs="仿宋_GB2312"/>
        </w:rPr>
      </w:pPr>
      <w:r>
        <w:rPr>
          <w:rFonts w:ascii="方正小标宋简体" w:eastAsia="方正小标宋简体" w:cs="方正小标宋_GBK" w:hint="eastAsia"/>
          <w:sz w:val="44"/>
          <w:szCs w:val="44"/>
        </w:rPr>
        <w:t>西安文理学院第二届课堂教学创新大赛报名汇总表</w:t>
      </w:r>
    </w:p>
    <w:p w:rsidR="004438AE" w:rsidRDefault="00C072CA">
      <w:pPr>
        <w:rPr>
          <w:rFonts w:cs="仿宋_GB2312"/>
          <w:sz w:val="21"/>
          <w:szCs w:val="21"/>
        </w:rPr>
      </w:pPr>
      <w:r>
        <w:rPr>
          <w:rFonts w:cs="仿宋_GB2312" w:hint="eastAsia"/>
          <w:sz w:val="21"/>
          <w:szCs w:val="21"/>
        </w:rPr>
        <w:t>学校名称（盖章）：</w:t>
      </w:r>
      <w:r>
        <w:rPr>
          <w:sz w:val="21"/>
          <w:szCs w:val="21"/>
          <w:u w:val="single"/>
        </w:rPr>
        <w:t xml:space="preserve">                               </w:t>
      </w:r>
      <w:r>
        <w:rPr>
          <w:sz w:val="21"/>
          <w:szCs w:val="21"/>
        </w:rPr>
        <w:t xml:space="preserve">                                    </w:t>
      </w:r>
      <w:r>
        <w:rPr>
          <w:rFonts w:hint="eastAsia"/>
          <w:sz w:val="21"/>
          <w:szCs w:val="21"/>
        </w:rPr>
        <w:t xml:space="preserve">          </w:t>
      </w:r>
      <w:r>
        <w:rPr>
          <w:sz w:val="21"/>
          <w:szCs w:val="21"/>
        </w:rPr>
        <w:t xml:space="preserve">            </w:t>
      </w:r>
      <w:r>
        <w:rPr>
          <w:rFonts w:cs="仿宋_GB2312" w:hint="eastAsia"/>
          <w:sz w:val="21"/>
          <w:szCs w:val="21"/>
        </w:rPr>
        <w:t>填表日期：</w:t>
      </w:r>
      <w:r>
        <w:rPr>
          <w:sz w:val="21"/>
          <w:szCs w:val="21"/>
          <w:u w:val="single"/>
        </w:rPr>
        <w:t xml:space="preserve">    </w:t>
      </w:r>
      <w:r>
        <w:rPr>
          <w:rFonts w:hint="eastAsia"/>
          <w:sz w:val="21"/>
          <w:szCs w:val="21"/>
          <w:u w:val="single"/>
        </w:rPr>
        <w:t xml:space="preserve">  </w:t>
      </w:r>
      <w:r>
        <w:rPr>
          <w:sz w:val="21"/>
          <w:szCs w:val="21"/>
          <w:u w:val="single"/>
        </w:rPr>
        <w:t xml:space="preserve"> </w:t>
      </w:r>
      <w:r>
        <w:rPr>
          <w:rFonts w:cs="仿宋_GB2312" w:hint="eastAsia"/>
          <w:sz w:val="21"/>
          <w:szCs w:val="21"/>
        </w:rPr>
        <w:t>年</w:t>
      </w:r>
      <w:r>
        <w:rPr>
          <w:sz w:val="21"/>
          <w:szCs w:val="21"/>
          <w:u w:val="single"/>
        </w:rPr>
        <w:t xml:space="preserve">     </w:t>
      </w:r>
      <w:r>
        <w:rPr>
          <w:rFonts w:cs="仿宋_GB2312" w:hint="eastAsia"/>
          <w:sz w:val="21"/>
          <w:szCs w:val="21"/>
        </w:rPr>
        <w:t>月</w:t>
      </w:r>
      <w:r>
        <w:rPr>
          <w:sz w:val="21"/>
          <w:szCs w:val="21"/>
          <w:u w:val="single"/>
        </w:rPr>
        <w:t xml:space="preserve">     </w:t>
      </w:r>
      <w:r>
        <w:rPr>
          <w:rFonts w:cs="仿宋_GB2312" w:hint="eastAsia"/>
          <w:sz w:val="21"/>
          <w:szCs w:val="21"/>
        </w:rPr>
        <w:t>日</w:t>
      </w:r>
    </w:p>
    <w:p w:rsidR="004438AE" w:rsidRDefault="004438AE">
      <w:pPr>
        <w:rPr>
          <w:sz w:val="10"/>
          <w:szCs w:val="10"/>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736"/>
        <w:gridCol w:w="1819"/>
        <w:gridCol w:w="1038"/>
        <w:gridCol w:w="2543"/>
        <w:gridCol w:w="2863"/>
        <w:gridCol w:w="1878"/>
        <w:gridCol w:w="891"/>
      </w:tblGrid>
      <w:tr w:rsidR="004438AE">
        <w:trPr>
          <w:trHeight w:val="851"/>
        </w:trPr>
        <w:tc>
          <w:tcPr>
            <w:tcW w:w="1827"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选手姓名</w:t>
            </w:r>
          </w:p>
        </w:tc>
        <w:tc>
          <w:tcPr>
            <w:tcW w:w="1736"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参赛组别</w:t>
            </w:r>
          </w:p>
        </w:tc>
        <w:tc>
          <w:tcPr>
            <w:tcW w:w="1819"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出生年月</w:t>
            </w:r>
          </w:p>
        </w:tc>
        <w:tc>
          <w:tcPr>
            <w:tcW w:w="1038"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职称</w:t>
            </w:r>
          </w:p>
        </w:tc>
        <w:tc>
          <w:tcPr>
            <w:tcW w:w="2543"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参赛课程</w:t>
            </w:r>
          </w:p>
        </w:tc>
        <w:tc>
          <w:tcPr>
            <w:tcW w:w="2863"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联系方式（手机）</w:t>
            </w:r>
          </w:p>
        </w:tc>
        <w:tc>
          <w:tcPr>
            <w:tcW w:w="1878"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电子邮箱</w:t>
            </w:r>
          </w:p>
        </w:tc>
        <w:tc>
          <w:tcPr>
            <w:tcW w:w="891"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备注</w:t>
            </w:r>
          </w:p>
        </w:tc>
      </w:tr>
      <w:tr w:rsidR="004438AE">
        <w:trPr>
          <w:trHeight w:val="851"/>
        </w:trPr>
        <w:tc>
          <w:tcPr>
            <w:tcW w:w="1827"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736"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19"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03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2543" w:type="dxa"/>
            <w:tcBorders>
              <w:top w:val="single" w:sz="4" w:space="0" w:color="auto"/>
              <w:left w:val="single" w:sz="4" w:space="0" w:color="auto"/>
              <w:bottom w:val="single" w:sz="4" w:space="0" w:color="auto"/>
              <w:right w:val="single" w:sz="4" w:space="0" w:color="auto"/>
            </w:tcBorders>
            <w:vAlign w:val="center"/>
          </w:tcPr>
          <w:p w:rsidR="004438AE" w:rsidRDefault="004438AE"/>
        </w:tc>
        <w:tc>
          <w:tcPr>
            <w:tcW w:w="2863"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7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891" w:type="dxa"/>
            <w:tcBorders>
              <w:top w:val="single" w:sz="4" w:space="0" w:color="auto"/>
              <w:left w:val="single" w:sz="4" w:space="0" w:color="auto"/>
              <w:bottom w:val="single" w:sz="4" w:space="0" w:color="auto"/>
              <w:right w:val="single" w:sz="4" w:space="0" w:color="auto"/>
            </w:tcBorders>
          </w:tcPr>
          <w:p w:rsidR="004438AE" w:rsidRDefault="004438AE">
            <w:pPr>
              <w:jc w:val="center"/>
            </w:pPr>
          </w:p>
        </w:tc>
      </w:tr>
      <w:tr w:rsidR="004438AE">
        <w:trPr>
          <w:trHeight w:val="851"/>
        </w:trPr>
        <w:tc>
          <w:tcPr>
            <w:tcW w:w="1827"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736"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19"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03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2543" w:type="dxa"/>
            <w:tcBorders>
              <w:top w:val="single" w:sz="4" w:space="0" w:color="auto"/>
              <w:left w:val="single" w:sz="4" w:space="0" w:color="auto"/>
              <w:bottom w:val="single" w:sz="4" w:space="0" w:color="auto"/>
              <w:right w:val="single" w:sz="4" w:space="0" w:color="auto"/>
            </w:tcBorders>
            <w:vAlign w:val="center"/>
          </w:tcPr>
          <w:p w:rsidR="004438AE" w:rsidRDefault="004438AE"/>
        </w:tc>
        <w:tc>
          <w:tcPr>
            <w:tcW w:w="2863"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7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891" w:type="dxa"/>
            <w:tcBorders>
              <w:top w:val="single" w:sz="4" w:space="0" w:color="auto"/>
              <w:left w:val="single" w:sz="4" w:space="0" w:color="auto"/>
              <w:bottom w:val="single" w:sz="4" w:space="0" w:color="auto"/>
              <w:right w:val="single" w:sz="4" w:space="0" w:color="auto"/>
            </w:tcBorders>
          </w:tcPr>
          <w:p w:rsidR="004438AE" w:rsidRDefault="004438AE">
            <w:pPr>
              <w:jc w:val="center"/>
            </w:pPr>
          </w:p>
        </w:tc>
      </w:tr>
      <w:tr w:rsidR="004438AE">
        <w:trPr>
          <w:trHeight w:val="851"/>
        </w:trPr>
        <w:tc>
          <w:tcPr>
            <w:tcW w:w="1827"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736"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19"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03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2543" w:type="dxa"/>
            <w:tcBorders>
              <w:top w:val="single" w:sz="4" w:space="0" w:color="auto"/>
              <w:left w:val="single" w:sz="4" w:space="0" w:color="auto"/>
              <w:bottom w:val="single" w:sz="4" w:space="0" w:color="auto"/>
              <w:right w:val="single" w:sz="4" w:space="0" w:color="auto"/>
            </w:tcBorders>
            <w:vAlign w:val="center"/>
          </w:tcPr>
          <w:p w:rsidR="004438AE" w:rsidRDefault="004438AE"/>
        </w:tc>
        <w:tc>
          <w:tcPr>
            <w:tcW w:w="2863"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7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891" w:type="dxa"/>
            <w:tcBorders>
              <w:top w:val="single" w:sz="4" w:space="0" w:color="auto"/>
              <w:left w:val="single" w:sz="4" w:space="0" w:color="auto"/>
              <w:bottom w:val="single" w:sz="4" w:space="0" w:color="auto"/>
              <w:right w:val="single" w:sz="4" w:space="0" w:color="auto"/>
            </w:tcBorders>
          </w:tcPr>
          <w:p w:rsidR="004438AE" w:rsidRDefault="004438AE">
            <w:pPr>
              <w:jc w:val="center"/>
            </w:pPr>
          </w:p>
        </w:tc>
      </w:tr>
      <w:tr w:rsidR="004438AE">
        <w:trPr>
          <w:trHeight w:val="851"/>
        </w:trPr>
        <w:tc>
          <w:tcPr>
            <w:tcW w:w="1827"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736"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19"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03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2543" w:type="dxa"/>
            <w:tcBorders>
              <w:top w:val="single" w:sz="4" w:space="0" w:color="auto"/>
              <w:left w:val="single" w:sz="4" w:space="0" w:color="auto"/>
              <w:bottom w:val="single" w:sz="4" w:space="0" w:color="auto"/>
              <w:right w:val="single" w:sz="4" w:space="0" w:color="auto"/>
            </w:tcBorders>
            <w:vAlign w:val="center"/>
          </w:tcPr>
          <w:p w:rsidR="004438AE" w:rsidRDefault="004438AE"/>
        </w:tc>
        <w:tc>
          <w:tcPr>
            <w:tcW w:w="2863"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7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891" w:type="dxa"/>
            <w:tcBorders>
              <w:top w:val="single" w:sz="4" w:space="0" w:color="auto"/>
              <w:left w:val="single" w:sz="4" w:space="0" w:color="auto"/>
              <w:bottom w:val="single" w:sz="4" w:space="0" w:color="auto"/>
              <w:right w:val="single" w:sz="4" w:space="0" w:color="auto"/>
            </w:tcBorders>
          </w:tcPr>
          <w:p w:rsidR="004438AE" w:rsidRDefault="004438AE">
            <w:pPr>
              <w:jc w:val="center"/>
            </w:pPr>
          </w:p>
        </w:tc>
      </w:tr>
      <w:tr w:rsidR="004438AE">
        <w:trPr>
          <w:trHeight w:val="851"/>
        </w:trPr>
        <w:tc>
          <w:tcPr>
            <w:tcW w:w="1827"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736"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19"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03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2543" w:type="dxa"/>
            <w:tcBorders>
              <w:top w:val="single" w:sz="4" w:space="0" w:color="auto"/>
              <w:left w:val="single" w:sz="4" w:space="0" w:color="auto"/>
              <w:bottom w:val="single" w:sz="4" w:space="0" w:color="auto"/>
              <w:right w:val="single" w:sz="4" w:space="0" w:color="auto"/>
            </w:tcBorders>
            <w:vAlign w:val="center"/>
          </w:tcPr>
          <w:p w:rsidR="004438AE" w:rsidRDefault="004438AE"/>
        </w:tc>
        <w:tc>
          <w:tcPr>
            <w:tcW w:w="2863"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1878" w:type="dxa"/>
            <w:tcBorders>
              <w:top w:val="single" w:sz="4" w:space="0" w:color="auto"/>
              <w:left w:val="single" w:sz="4" w:space="0" w:color="auto"/>
              <w:bottom w:val="single" w:sz="4" w:space="0" w:color="auto"/>
              <w:right w:val="single" w:sz="4" w:space="0" w:color="auto"/>
            </w:tcBorders>
          </w:tcPr>
          <w:p w:rsidR="004438AE" w:rsidRDefault="004438AE">
            <w:pPr>
              <w:jc w:val="center"/>
            </w:pPr>
          </w:p>
        </w:tc>
        <w:tc>
          <w:tcPr>
            <w:tcW w:w="891" w:type="dxa"/>
            <w:tcBorders>
              <w:top w:val="single" w:sz="4" w:space="0" w:color="auto"/>
              <w:left w:val="single" w:sz="4" w:space="0" w:color="auto"/>
              <w:bottom w:val="single" w:sz="4" w:space="0" w:color="auto"/>
              <w:right w:val="single" w:sz="4" w:space="0" w:color="auto"/>
            </w:tcBorders>
          </w:tcPr>
          <w:p w:rsidR="004438AE" w:rsidRDefault="004438AE">
            <w:pPr>
              <w:jc w:val="center"/>
            </w:pPr>
          </w:p>
        </w:tc>
      </w:tr>
      <w:tr w:rsidR="004438AE">
        <w:trPr>
          <w:trHeight w:val="851"/>
        </w:trPr>
        <w:tc>
          <w:tcPr>
            <w:tcW w:w="3563" w:type="dxa"/>
            <w:gridSpan w:val="2"/>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黑体" w:hint="eastAsia"/>
              </w:rPr>
              <w:t>填表人姓名及联系电话</w:t>
            </w:r>
          </w:p>
        </w:tc>
        <w:tc>
          <w:tcPr>
            <w:tcW w:w="11032" w:type="dxa"/>
            <w:gridSpan w:val="6"/>
            <w:tcBorders>
              <w:top w:val="single" w:sz="4" w:space="0" w:color="auto"/>
              <w:left w:val="single" w:sz="4" w:space="0" w:color="auto"/>
              <w:bottom w:val="single" w:sz="4" w:space="0" w:color="auto"/>
              <w:right w:val="single" w:sz="4" w:space="0" w:color="auto"/>
            </w:tcBorders>
          </w:tcPr>
          <w:p w:rsidR="004438AE" w:rsidRDefault="004438AE">
            <w:pPr>
              <w:jc w:val="center"/>
            </w:pPr>
          </w:p>
        </w:tc>
      </w:tr>
    </w:tbl>
    <w:p w:rsidR="004438AE" w:rsidRDefault="00C072CA">
      <w:r>
        <w:rPr>
          <w:rFonts w:cs="宋体" w:hint="eastAsia"/>
        </w:rPr>
        <w:t>注：</w:t>
      </w:r>
      <w:r>
        <w:rPr>
          <w:rFonts w:cs="宋体" w:hint="eastAsia"/>
        </w:rPr>
        <w:t>1.</w:t>
      </w:r>
      <w:r>
        <w:rPr>
          <w:rFonts w:cs="宋体" w:hint="eastAsia"/>
        </w:rPr>
        <w:t>参赛课程：实施了课堂教学创新的本科生课程；</w:t>
      </w:r>
    </w:p>
    <w:p w:rsidR="004438AE" w:rsidRDefault="00C072CA">
      <w:pPr>
        <w:ind w:firstLineChars="200" w:firstLine="640"/>
        <w:sectPr w:rsidR="004438AE">
          <w:pgSz w:w="16838" w:h="11906" w:orient="landscape"/>
          <w:pgMar w:top="1134" w:right="1134" w:bottom="1134" w:left="1134" w:header="851" w:footer="1134" w:gutter="0"/>
          <w:cols w:space="720"/>
          <w:docGrid w:linePitch="312"/>
        </w:sectPr>
      </w:pPr>
      <w:r>
        <w:rPr>
          <w:rFonts w:cs="宋体" w:hint="eastAsia"/>
        </w:rPr>
        <w:t>2.</w:t>
      </w:r>
      <w:r>
        <w:rPr>
          <w:rFonts w:cs="宋体" w:hint="eastAsia"/>
        </w:rPr>
        <w:t>请于</w:t>
      </w:r>
      <w:r>
        <w:rPr>
          <w:rFonts w:hint="eastAsia"/>
        </w:rPr>
        <w:t>6</w:t>
      </w:r>
      <w:r>
        <w:rPr>
          <w:rFonts w:cs="宋体" w:hint="eastAsia"/>
        </w:rPr>
        <w:t>月</w:t>
      </w:r>
      <w:r>
        <w:rPr>
          <w:rFonts w:hint="eastAsia"/>
        </w:rPr>
        <w:t>20</w:t>
      </w:r>
      <w:r>
        <w:rPr>
          <w:rFonts w:cs="宋体" w:hint="eastAsia"/>
        </w:rPr>
        <w:t>日前将此表以</w:t>
      </w:r>
      <w:r>
        <w:t>excel</w:t>
      </w:r>
      <w:r>
        <w:rPr>
          <w:rFonts w:cs="宋体" w:hint="eastAsia"/>
        </w:rPr>
        <w:t>格式发送到邮箱</w:t>
      </w:r>
      <w:r>
        <w:rPr>
          <w:rFonts w:hint="eastAsia"/>
        </w:rPr>
        <w:t>1667716004</w:t>
      </w:r>
      <w:r>
        <w:t>@</w:t>
      </w:r>
      <w:r>
        <w:rPr>
          <w:rFonts w:hint="eastAsia"/>
        </w:rPr>
        <w:t>qq.com</w:t>
      </w:r>
      <w:r>
        <w:rPr>
          <w:rFonts w:cs="宋体" w:hint="eastAsia"/>
        </w:rPr>
        <w:t>。</w:t>
      </w:r>
    </w:p>
    <w:p w:rsidR="004438AE" w:rsidRDefault="00C072CA">
      <w:pPr>
        <w:snapToGrid w:val="0"/>
        <w:rPr>
          <w:rFonts w:ascii="仿宋_GB2312" w:hAnsi="仿宋_GB2312" w:cs="仿宋_GB2312"/>
        </w:rPr>
      </w:pPr>
      <w:r>
        <w:rPr>
          <w:rFonts w:ascii="仿宋_GB2312" w:hAnsi="仿宋_GB2312" w:cs="仿宋_GB2312" w:hint="eastAsia"/>
        </w:rPr>
        <w:lastRenderedPageBreak/>
        <w:t>附件3</w:t>
      </w:r>
    </w:p>
    <w:p w:rsidR="004438AE" w:rsidRDefault="00C072CA" w:rsidP="00E3709E">
      <w:pPr>
        <w:spacing w:beforeLines="50" w:line="338" w:lineRule="auto"/>
        <w:jc w:val="center"/>
        <w:rPr>
          <w:rFonts w:eastAsia="方正小标宋简体" w:cs="方正小标宋简体"/>
          <w:sz w:val="52"/>
          <w:szCs w:val="52"/>
        </w:rPr>
      </w:pPr>
      <w:r>
        <w:rPr>
          <w:rFonts w:eastAsia="方正小标宋简体" w:cs="方正小标宋简体" w:hint="eastAsia"/>
          <w:sz w:val="52"/>
          <w:szCs w:val="52"/>
        </w:rPr>
        <w:t>西安文理学院</w:t>
      </w:r>
    </w:p>
    <w:p w:rsidR="004438AE" w:rsidRDefault="00C072CA" w:rsidP="00E3709E">
      <w:pPr>
        <w:spacing w:beforeLines="50" w:line="338" w:lineRule="auto"/>
        <w:jc w:val="center"/>
        <w:rPr>
          <w:rFonts w:eastAsia="方正小标宋简体"/>
          <w:sz w:val="52"/>
          <w:szCs w:val="52"/>
        </w:rPr>
      </w:pPr>
      <w:r>
        <w:rPr>
          <w:rFonts w:eastAsia="方正小标宋简体" w:cs="方正小标宋简体" w:hint="eastAsia"/>
          <w:sz w:val="52"/>
          <w:szCs w:val="52"/>
        </w:rPr>
        <w:t>课堂教学创新大赛参赛教师</w:t>
      </w:r>
    </w:p>
    <w:p w:rsidR="004438AE" w:rsidRDefault="00C072CA">
      <w:pPr>
        <w:pStyle w:val="a3"/>
        <w:spacing w:before="0" w:beforeAutospacing="0" w:after="0" w:afterAutospacing="0" w:line="338" w:lineRule="auto"/>
        <w:jc w:val="center"/>
        <w:rPr>
          <w:rFonts w:ascii="Times New Roman" w:eastAsia="方正小标宋简体" w:hAnsi="Times New Roman"/>
          <w:sz w:val="70"/>
          <w:szCs w:val="70"/>
        </w:rPr>
      </w:pPr>
      <w:r>
        <w:rPr>
          <w:rFonts w:ascii="Times New Roman" w:eastAsia="方正小标宋简体" w:hAnsi="Times New Roman" w:cs="方正小标宋简体" w:hint="eastAsia"/>
          <w:sz w:val="70"/>
          <w:szCs w:val="70"/>
        </w:rPr>
        <w:t>推</w:t>
      </w:r>
      <w:r>
        <w:rPr>
          <w:rFonts w:ascii="Times New Roman" w:eastAsia="方正小标宋简体" w:hAnsi="Times New Roman"/>
          <w:sz w:val="70"/>
          <w:szCs w:val="70"/>
        </w:rPr>
        <w:t xml:space="preserve"> </w:t>
      </w:r>
      <w:r>
        <w:rPr>
          <w:rFonts w:ascii="Times New Roman" w:eastAsia="方正小标宋简体" w:hAnsi="Times New Roman" w:cs="方正小标宋简体" w:hint="eastAsia"/>
          <w:sz w:val="70"/>
          <w:szCs w:val="70"/>
        </w:rPr>
        <w:t>荐</w:t>
      </w:r>
      <w:r>
        <w:rPr>
          <w:rFonts w:ascii="Times New Roman" w:eastAsia="方正小标宋简体" w:hAnsi="Times New Roman"/>
          <w:sz w:val="70"/>
          <w:szCs w:val="70"/>
        </w:rPr>
        <w:t xml:space="preserve"> </w:t>
      </w:r>
      <w:r>
        <w:rPr>
          <w:rFonts w:ascii="Times New Roman" w:eastAsia="方正小标宋简体" w:hAnsi="Times New Roman" w:cs="方正小标宋简体" w:hint="eastAsia"/>
          <w:sz w:val="70"/>
          <w:szCs w:val="70"/>
        </w:rPr>
        <w:t>表</w:t>
      </w:r>
    </w:p>
    <w:p w:rsidR="004438AE" w:rsidRDefault="004438AE">
      <w:pPr>
        <w:pStyle w:val="a3"/>
        <w:spacing w:before="0" w:beforeAutospacing="0" w:after="0" w:afterAutospacing="0" w:line="338" w:lineRule="auto"/>
        <w:jc w:val="center"/>
        <w:rPr>
          <w:rFonts w:ascii="Times New Roman" w:eastAsia="方正小标宋简体" w:hAnsi="Times New Roman"/>
          <w:sz w:val="70"/>
          <w:szCs w:val="70"/>
        </w:rPr>
      </w:pPr>
    </w:p>
    <w:p w:rsidR="004438AE" w:rsidRDefault="00C072CA" w:rsidP="00E3709E">
      <w:pPr>
        <w:tabs>
          <w:tab w:val="right" w:pos="8280"/>
        </w:tabs>
        <w:spacing w:beforeLines="50" w:line="338" w:lineRule="auto"/>
        <w:ind w:firstLineChars="200" w:firstLine="600"/>
        <w:rPr>
          <w:rFonts w:eastAsia="黑体"/>
          <w:sz w:val="30"/>
          <w:szCs w:val="30"/>
          <w:u w:val="single"/>
        </w:rPr>
      </w:pPr>
      <w:r>
        <w:rPr>
          <w:rFonts w:eastAsia="黑体" w:cs="黑体" w:hint="eastAsia"/>
          <w:sz w:val="30"/>
          <w:szCs w:val="30"/>
        </w:rPr>
        <w:t>学</w:t>
      </w:r>
      <w:r>
        <w:rPr>
          <w:rFonts w:eastAsia="黑体"/>
          <w:sz w:val="30"/>
          <w:szCs w:val="30"/>
        </w:rPr>
        <w:t xml:space="preserve">  </w:t>
      </w:r>
      <w:r>
        <w:rPr>
          <w:rFonts w:eastAsia="黑体" w:cs="黑体" w:hint="eastAsia"/>
          <w:sz w:val="30"/>
          <w:szCs w:val="30"/>
        </w:rPr>
        <w:t>校</w:t>
      </w:r>
      <w:r>
        <w:rPr>
          <w:rFonts w:eastAsia="黑体"/>
          <w:sz w:val="30"/>
          <w:szCs w:val="30"/>
        </w:rPr>
        <w:t xml:space="preserve">  </w:t>
      </w:r>
      <w:r>
        <w:rPr>
          <w:rFonts w:eastAsia="黑体" w:cs="黑体" w:hint="eastAsia"/>
          <w:sz w:val="30"/>
          <w:szCs w:val="30"/>
        </w:rPr>
        <w:t>名</w:t>
      </w:r>
      <w:r>
        <w:rPr>
          <w:rFonts w:eastAsia="黑体"/>
          <w:sz w:val="30"/>
          <w:szCs w:val="30"/>
        </w:rPr>
        <w:t xml:space="preserve">  </w:t>
      </w:r>
      <w:r>
        <w:rPr>
          <w:rFonts w:eastAsia="黑体" w:cs="黑体" w:hint="eastAsia"/>
          <w:sz w:val="30"/>
          <w:szCs w:val="30"/>
        </w:rPr>
        <w:t>称</w:t>
      </w:r>
      <w:r>
        <w:rPr>
          <w:rFonts w:eastAsia="黑体"/>
          <w:sz w:val="30"/>
          <w:szCs w:val="30"/>
        </w:rPr>
        <w:t xml:space="preserve">  </w:t>
      </w:r>
      <w:r>
        <w:rPr>
          <w:rFonts w:eastAsia="黑体"/>
          <w:sz w:val="30"/>
          <w:szCs w:val="30"/>
          <w:u w:val="single"/>
        </w:rPr>
        <w:t xml:space="preserve">           </w:t>
      </w:r>
      <w:r>
        <w:rPr>
          <w:rFonts w:eastAsia="黑体" w:cs="黑体" w:hint="eastAsia"/>
          <w:sz w:val="30"/>
          <w:szCs w:val="30"/>
          <w:u w:val="single"/>
        </w:rPr>
        <w:t>（公章）</w:t>
      </w:r>
      <w:r>
        <w:rPr>
          <w:rFonts w:eastAsia="黑体"/>
          <w:sz w:val="30"/>
          <w:szCs w:val="30"/>
          <w:u w:val="single"/>
        </w:rPr>
        <w:t xml:space="preserve">             </w:t>
      </w:r>
    </w:p>
    <w:p w:rsidR="004438AE" w:rsidRDefault="00C072CA" w:rsidP="00E3709E">
      <w:pPr>
        <w:tabs>
          <w:tab w:val="right" w:pos="8280"/>
        </w:tabs>
        <w:spacing w:beforeLines="50" w:line="338" w:lineRule="auto"/>
        <w:ind w:firstLineChars="200" w:firstLine="600"/>
        <w:rPr>
          <w:rFonts w:eastAsia="黑体"/>
          <w:sz w:val="30"/>
          <w:szCs w:val="30"/>
        </w:rPr>
      </w:pPr>
      <w:r>
        <w:rPr>
          <w:rFonts w:eastAsia="黑体" w:cs="黑体" w:hint="eastAsia"/>
          <w:sz w:val="30"/>
          <w:szCs w:val="30"/>
        </w:rPr>
        <w:t>参</w:t>
      </w:r>
      <w:r>
        <w:rPr>
          <w:rFonts w:eastAsia="黑体"/>
          <w:sz w:val="30"/>
          <w:szCs w:val="30"/>
        </w:rPr>
        <w:t xml:space="preserve">  </w:t>
      </w:r>
      <w:r>
        <w:rPr>
          <w:rFonts w:eastAsia="黑体" w:cs="黑体" w:hint="eastAsia"/>
          <w:sz w:val="30"/>
          <w:szCs w:val="30"/>
        </w:rPr>
        <w:t>赛</w:t>
      </w:r>
      <w:r>
        <w:rPr>
          <w:rFonts w:eastAsia="黑体"/>
          <w:sz w:val="30"/>
          <w:szCs w:val="30"/>
        </w:rPr>
        <w:t xml:space="preserve">  </w:t>
      </w:r>
      <w:r>
        <w:rPr>
          <w:rFonts w:eastAsia="黑体" w:cs="黑体" w:hint="eastAsia"/>
          <w:sz w:val="30"/>
          <w:szCs w:val="30"/>
        </w:rPr>
        <w:t>教</w:t>
      </w:r>
      <w:r>
        <w:rPr>
          <w:rFonts w:eastAsia="黑体"/>
          <w:sz w:val="30"/>
          <w:szCs w:val="30"/>
        </w:rPr>
        <w:t xml:space="preserve">  </w:t>
      </w:r>
      <w:r>
        <w:rPr>
          <w:rFonts w:eastAsia="黑体" w:cs="黑体" w:hint="eastAsia"/>
          <w:sz w:val="30"/>
          <w:szCs w:val="30"/>
        </w:rPr>
        <w:t>师</w:t>
      </w:r>
      <w:r>
        <w:rPr>
          <w:rFonts w:eastAsia="黑体"/>
          <w:sz w:val="30"/>
          <w:szCs w:val="30"/>
        </w:rPr>
        <w:t xml:space="preserve">  </w:t>
      </w:r>
      <w:r>
        <w:rPr>
          <w:rFonts w:eastAsia="黑体"/>
          <w:sz w:val="30"/>
          <w:szCs w:val="30"/>
          <w:u w:val="single"/>
        </w:rPr>
        <w:t xml:space="preserve">                                </w:t>
      </w:r>
    </w:p>
    <w:p w:rsidR="004438AE" w:rsidRDefault="00C072CA" w:rsidP="00E3709E">
      <w:pPr>
        <w:spacing w:beforeLines="50" w:line="338" w:lineRule="auto"/>
        <w:ind w:firstLineChars="200" w:firstLine="600"/>
        <w:rPr>
          <w:rFonts w:eastAsia="黑体"/>
          <w:sz w:val="30"/>
          <w:szCs w:val="30"/>
        </w:rPr>
      </w:pPr>
      <w:r>
        <w:rPr>
          <w:rFonts w:eastAsia="黑体" w:cs="黑体" w:hint="eastAsia"/>
          <w:sz w:val="30"/>
          <w:szCs w:val="30"/>
        </w:rPr>
        <w:t>参</w:t>
      </w:r>
      <w:r>
        <w:rPr>
          <w:rFonts w:eastAsia="黑体" w:cs="黑体" w:hint="eastAsia"/>
          <w:sz w:val="30"/>
          <w:szCs w:val="30"/>
        </w:rPr>
        <w:t xml:space="preserve">  </w:t>
      </w:r>
      <w:r>
        <w:rPr>
          <w:rFonts w:eastAsia="黑体" w:cs="黑体" w:hint="eastAsia"/>
          <w:sz w:val="30"/>
          <w:szCs w:val="30"/>
        </w:rPr>
        <w:t>赛</w:t>
      </w:r>
      <w:r>
        <w:rPr>
          <w:rFonts w:eastAsia="黑体"/>
          <w:sz w:val="30"/>
          <w:szCs w:val="30"/>
        </w:rPr>
        <w:t xml:space="preserve">  </w:t>
      </w:r>
      <w:r>
        <w:rPr>
          <w:rFonts w:eastAsia="黑体" w:cs="黑体" w:hint="eastAsia"/>
          <w:sz w:val="30"/>
          <w:szCs w:val="30"/>
        </w:rPr>
        <w:t>课</w:t>
      </w:r>
      <w:r>
        <w:rPr>
          <w:rFonts w:eastAsia="黑体"/>
          <w:sz w:val="30"/>
          <w:szCs w:val="30"/>
        </w:rPr>
        <w:t xml:space="preserve">  </w:t>
      </w:r>
      <w:r>
        <w:rPr>
          <w:rFonts w:eastAsia="黑体" w:cs="黑体" w:hint="eastAsia"/>
          <w:sz w:val="30"/>
          <w:szCs w:val="30"/>
        </w:rPr>
        <w:t>程</w:t>
      </w:r>
      <w:r>
        <w:rPr>
          <w:rFonts w:eastAsia="黑体"/>
          <w:sz w:val="30"/>
          <w:szCs w:val="30"/>
        </w:rPr>
        <w:t xml:space="preserve">  </w:t>
      </w:r>
      <w:r>
        <w:rPr>
          <w:sz w:val="24"/>
          <w:szCs w:val="24"/>
          <w:u w:val="single"/>
        </w:rPr>
        <w:t xml:space="preserve">                                          </w:t>
      </w:r>
      <w:r>
        <w:rPr>
          <w:rFonts w:eastAsia="黑体"/>
          <w:sz w:val="30"/>
          <w:szCs w:val="30"/>
        </w:rPr>
        <w:t xml:space="preserve">                             </w:t>
      </w:r>
    </w:p>
    <w:p w:rsidR="004438AE" w:rsidRDefault="00C072CA" w:rsidP="00E3709E">
      <w:pPr>
        <w:spacing w:beforeLines="50" w:line="338" w:lineRule="auto"/>
        <w:ind w:firstLineChars="200" w:firstLine="600"/>
        <w:rPr>
          <w:rFonts w:eastAsia="黑体"/>
          <w:sz w:val="30"/>
          <w:szCs w:val="30"/>
        </w:rPr>
      </w:pPr>
      <w:r>
        <w:rPr>
          <w:rFonts w:eastAsia="黑体" w:hint="eastAsia"/>
          <w:sz w:val="30"/>
          <w:szCs w:val="30"/>
        </w:rPr>
        <w:t>参</w:t>
      </w:r>
      <w:r>
        <w:rPr>
          <w:rFonts w:eastAsia="黑体" w:hint="eastAsia"/>
          <w:sz w:val="30"/>
          <w:szCs w:val="30"/>
        </w:rPr>
        <w:t xml:space="preserve">  </w:t>
      </w:r>
      <w:r>
        <w:rPr>
          <w:rFonts w:eastAsia="黑体" w:hint="eastAsia"/>
          <w:sz w:val="30"/>
          <w:szCs w:val="30"/>
        </w:rPr>
        <w:t>赛</w:t>
      </w:r>
      <w:r>
        <w:rPr>
          <w:rFonts w:eastAsia="黑体"/>
          <w:sz w:val="30"/>
          <w:szCs w:val="30"/>
        </w:rPr>
        <w:t xml:space="preserve">  </w:t>
      </w:r>
      <w:r>
        <w:rPr>
          <w:rFonts w:eastAsia="黑体" w:cs="黑体" w:hint="eastAsia"/>
          <w:sz w:val="30"/>
          <w:szCs w:val="30"/>
        </w:rPr>
        <w:t>组</w:t>
      </w:r>
      <w:r>
        <w:rPr>
          <w:rFonts w:eastAsia="黑体"/>
          <w:sz w:val="30"/>
          <w:szCs w:val="30"/>
        </w:rPr>
        <w:t xml:space="preserve">  </w:t>
      </w:r>
      <w:r>
        <w:rPr>
          <w:rFonts w:eastAsia="黑体" w:cs="黑体" w:hint="eastAsia"/>
          <w:sz w:val="30"/>
          <w:szCs w:val="30"/>
        </w:rPr>
        <w:t>别</w:t>
      </w:r>
      <w:r>
        <w:rPr>
          <w:rFonts w:eastAsia="黑体"/>
          <w:sz w:val="30"/>
          <w:szCs w:val="30"/>
        </w:rPr>
        <w:t xml:space="preserve"> </w:t>
      </w:r>
      <w:r>
        <w:rPr>
          <w:sz w:val="24"/>
          <w:szCs w:val="24"/>
          <w:u w:val="single"/>
        </w:rPr>
        <w:t xml:space="preserve"> □</w:t>
      </w:r>
      <w:r>
        <w:rPr>
          <w:rFonts w:cs="仿宋_GB2312" w:hint="eastAsia"/>
          <w:sz w:val="24"/>
          <w:szCs w:val="24"/>
          <w:u w:val="single"/>
        </w:rPr>
        <w:t>文科组</w:t>
      </w:r>
      <w:r>
        <w:rPr>
          <w:sz w:val="24"/>
          <w:szCs w:val="24"/>
          <w:u w:val="single"/>
        </w:rPr>
        <w:t xml:space="preserve">         □</w:t>
      </w:r>
      <w:r>
        <w:rPr>
          <w:rFonts w:cs="仿宋_GB2312" w:hint="eastAsia"/>
          <w:sz w:val="24"/>
          <w:szCs w:val="24"/>
          <w:u w:val="single"/>
        </w:rPr>
        <w:t>理科组</w:t>
      </w:r>
      <w:r>
        <w:rPr>
          <w:sz w:val="24"/>
          <w:szCs w:val="24"/>
          <w:u w:val="single"/>
        </w:rPr>
        <w:t xml:space="preserve">         □</w:t>
      </w:r>
      <w:r>
        <w:rPr>
          <w:rFonts w:cs="仿宋_GB2312" w:hint="eastAsia"/>
          <w:sz w:val="24"/>
          <w:szCs w:val="24"/>
          <w:u w:val="single"/>
        </w:rPr>
        <w:t>术科组</w:t>
      </w:r>
      <w:r>
        <w:rPr>
          <w:sz w:val="24"/>
          <w:szCs w:val="24"/>
          <w:u w:val="single"/>
        </w:rPr>
        <w:t xml:space="preserve">   </w:t>
      </w:r>
      <w:r>
        <w:rPr>
          <w:rFonts w:eastAsia="黑体"/>
          <w:sz w:val="30"/>
          <w:szCs w:val="30"/>
        </w:rPr>
        <w:t xml:space="preserve">                            </w:t>
      </w:r>
    </w:p>
    <w:p w:rsidR="004438AE" w:rsidRDefault="00C072CA" w:rsidP="00E3709E">
      <w:pPr>
        <w:spacing w:beforeLines="50" w:line="338" w:lineRule="auto"/>
        <w:ind w:firstLineChars="200" w:firstLine="600"/>
        <w:rPr>
          <w:sz w:val="30"/>
          <w:szCs w:val="30"/>
        </w:rPr>
      </w:pPr>
      <w:r>
        <w:rPr>
          <w:rFonts w:eastAsia="黑体" w:cs="黑体" w:hint="eastAsia"/>
          <w:sz w:val="30"/>
          <w:szCs w:val="30"/>
        </w:rPr>
        <w:t>填</w:t>
      </w:r>
      <w:r>
        <w:rPr>
          <w:rFonts w:eastAsia="黑体"/>
          <w:sz w:val="30"/>
          <w:szCs w:val="30"/>
        </w:rPr>
        <w:t xml:space="preserve">  </w:t>
      </w:r>
      <w:r>
        <w:rPr>
          <w:rFonts w:eastAsia="黑体" w:cs="黑体" w:hint="eastAsia"/>
          <w:sz w:val="30"/>
          <w:szCs w:val="30"/>
        </w:rPr>
        <w:t>表</w:t>
      </w:r>
      <w:r>
        <w:rPr>
          <w:rFonts w:eastAsia="黑体"/>
          <w:sz w:val="30"/>
          <w:szCs w:val="30"/>
        </w:rPr>
        <w:t xml:space="preserve">  </w:t>
      </w:r>
      <w:r>
        <w:rPr>
          <w:rFonts w:eastAsia="黑体" w:cs="黑体" w:hint="eastAsia"/>
          <w:sz w:val="30"/>
          <w:szCs w:val="30"/>
        </w:rPr>
        <w:t>日</w:t>
      </w:r>
      <w:r>
        <w:rPr>
          <w:rFonts w:eastAsia="黑体"/>
          <w:sz w:val="30"/>
          <w:szCs w:val="30"/>
        </w:rPr>
        <w:t xml:space="preserve">  </w:t>
      </w:r>
      <w:r>
        <w:rPr>
          <w:rFonts w:eastAsia="黑体" w:cs="黑体" w:hint="eastAsia"/>
          <w:sz w:val="30"/>
          <w:szCs w:val="30"/>
        </w:rPr>
        <w:t>期</w:t>
      </w:r>
      <w:r>
        <w:rPr>
          <w:rFonts w:eastAsia="黑体"/>
          <w:sz w:val="30"/>
          <w:szCs w:val="30"/>
        </w:rPr>
        <w:t xml:space="preserve">  </w:t>
      </w:r>
      <w:r>
        <w:rPr>
          <w:sz w:val="24"/>
          <w:szCs w:val="24"/>
          <w:u w:val="single"/>
        </w:rPr>
        <w:t xml:space="preserve">            </w:t>
      </w:r>
      <w:r>
        <w:rPr>
          <w:rFonts w:cs="仿宋_GB2312" w:hint="eastAsia"/>
          <w:sz w:val="24"/>
          <w:szCs w:val="24"/>
          <w:u w:val="single"/>
        </w:rPr>
        <w:t>年</w:t>
      </w:r>
      <w:r>
        <w:rPr>
          <w:sz w:val="24"/>
          <w:szCs w:val="24"/>
          <w:u w:val="single"/>
        </w:rPr>
        <w:t xml:space="preserve">       </w:t>
      </w:r>
      <w:r>
        <w:rPr>
          <w:rFonts w:cs="仿宋_GB2312" w:hint="eastAsia"/>
          <w:sz w:val="24"/>
          <w:szCs w:val="24"/>
          <w:u w:val="single"/>
        </w:rPr>
        <w:t>月</w:t>
      </w:r>
      <w:r>
        <w:rPr>
          <w:sz w:val="24"/>
          <w:szCs w:val="24"/>
          <w:u w:val="single"/>
        </w:rPr>
        <w:t xml:space="preserve">        </w:t>
      </w:r>
      <w:r>
        <w:rPr>
          <w:rFonts w:cs="仿宋_GB2312" w:hint="eastAsia"/>
          <w:sz w:val="24"/>
          <w:szCs w:val="24"/>
          <w:u w:val="single"/>
        </w:rPr>
        <w:t>日</w:t>
      </w:r>
      <w:r>
        <w:rPr>
          <w:sz w:val="24"/>
          <w:szCs w:val="24"/>
          <w:u w:val="single"/>
        </w:rPr>
        <w:t xml:space="preserve">         </w:t>
      </w:r>
    </w:p>
    <w:p w:rsidR="004438AE" w:rsidRDefault="004438AE">
      <w:pPr>
        <w:snapToGrid w:val="0"/>
        <w:spacing w:line="338" w:lineRule="auto"/>
        <w:ind w:firstLine="539"/>
        <w:rPr>
          <w:sz w:val="30"/>
          <w:szCs w:val="30"/>
        </w:rPr>
      </w:pPr>
    </w:p>
    <w:p w:rsidR="004438AE" w:rsidRDefault="004438AE">
      <w:pPr>
        <w:snapToGrid w:val="0"/>
        <w:spacing w:line="338" w:lineRule="auto"/>
        <w:rPr>
          <w:rFonts w:eastAsia="楷体_GB2312"/>
          <w:b/>
          <w:bCs/>
          <w:sz w:val="30"/>
          <w:szCs w:val="30"/>
        </w:rPr>
      </w:pPr>
    </w:p>
    <w:p w:rsidR="004438AE" w:rsidRDefault="004438AE">
      <w:pPr>
        <w:snapToGrid w:val="0"/>
        <w:spacing w:line="338" w:lineRule="auto"/>
        <w:rPr>
          <w:rFonts w:eastAsia="楷体_GB2312"/>
          <w:b/>
          <w:bCs/>
          <w:sz w:val="30"/>
          <w:szCs w:val="30"/>
        </w:rPr>
      </w:pPr>
    </w:p>
    <w:p w:rsidR="004438AE" w:rsidRDefault="00C072CA">
      <w:pPr>
        <w:snapToGrid w:val="0"/>
        <w:spacing w:line="338" w:lineRule="auto"/>
        <w:jc w:val="center"/>
        <w:rPr>
          <w:rFonts w:eastAsia="楷体_GB2312"/>
          <w:sz w:val="30"/>
          <w:szCs w:val="30"/>
        </w:rPr>
      </w:pPr>
      <w:r>
        <w:rPr>
          <w:rFonts w:eastAsia="楷体_GB2312" w:cs="楷体_GB2312" w:hint="eastAsia"/>
          <w:sz w:val="30"/>
          <w:szCs w:val="30"/>
        </w:rPr>
        <w:t>教务处（教师发展中心）制</w:t>
      </w:r>
    </w:p>
    <w:p w:rsidR="004438AE" w:rsidRDefault="00C072CA">
      <w:pPr>
        <w:spacing w:line="338" w:lineRule="auto"/>
        <w:jc w:val="center"/>
        <w:rPr>
          <w:rFonts w:eastAsia="楷体_GB2312"/>
          <w:sz w:val="30"/>
          <w:szCs w:val="30"/>
        </w:rPr>
      </w:pPr>
      <w:r>
        <w:rPr>
          <w:rFonts w:eastAsia="楷体_GB2312"/>
          <w:sz w:val="30"/>
          <w:szCs w:val="30"/>
        </w:rPr>
        <w:br w:type="page"/>
      </w:r>
    </w:p>
    <w:p w:rsidR="004438AE" w:rsidRDefault="00C072CA">
      <w:pPr>
        <w:spacing w:line="338" w:lineRule="auto"/>
        <w:jc w:val="center"/>
        <w:rPr>
          <w:rFonts w:eastAsia="方正小标宋简体"/>
          <w:sz w:val="44"/>
          <w:szCs w:val="44"/>
        </w:rPr>
      </w:pPr>
      <w:r>
        <w:rPr>
          <w:rFonts w:eastAsia="方正小标宋简体" w:cs="黑体" w:hint="eastAsia"/>
          <w:sz w:val="44"/>
          <w:szCs w:val="44"/>
        </w:rPr>
        <w:lastRenderedPageBreak/>
        <w:t>填</w:t>
      </w:r>
      <w:r>
        <w:rPr>
          <w:rFonts w:eastAsia="方正小标宋简体"/>
          <w:sz w:val="44"/>
          <w:szCs w:val="44"/>
        </w:rPr>
        <w:t xml:space="preserve">  </w:t>
      </w:r>
      <w:r>
        <w:rPr>
          <w:rFonts w:eastAsia="方正小标宋简体" w:cs="黑体" w:hint="eastAsia"/>
          <w:sz w:val="44"/>
          <w:szCs w:val="44"/>
        </w:rPr>
        <w:t>表</w:t>
      </w:r>
      <w:r>
        <w:rPr>
          <w:rFonts w:eastAsia="方正小标宋简体"/>
          <w:sz w:val="44"/>
          <w:szCs w:val="44"/>
        </w:rPr>
        <w:t xml:space="preserve">  </w:t>
      </w:r>
      <w:r>
        <w:rPr>
          <w:rFonts w:eastAsia="方正小标宋简体" w:cs="黑体" w:hint="eastAsia"/>
          <w:sz w:val="44"/>
          <w:szCs w:val="44"/>
        </w:rPr>
        <w:t>说</w:t>
      </w:r>
      <w:r>
        <w:rPr>
          <w:rFonts w:eastAsia="方正小标宋简体"/>
          <w:sz w:val="44"/>
          <w:szCs w:val="44"/>
        </w:rPr>
        <w:t xml:space="preserve">  </w:t>
      </w:r>
      <w:r>
        <w:rPr>
          <w:rFonts w:eastAsia="方正小标宋简体" w:cs="黑体" w:hint="eastAsia"/>
          <w:sz w:val="44"/>
          <w:szCs w:val="44"/>
        </w:rPr>
        <w:t>明</w:t>
      </w:r>
    </w:p>
    <w:p w:rsidR="004438AE" w:rsidRDefault="004438AE">
      <w:pPr>
        <w:spacing w:line="338" w:lineRule="auto"/>
        <w:rPr>
          <w:rFonts w:eastAsia="黑体"/>
          <w:sz w:val="30"/>
          <w:szCs w:val="30"/>
        </w:rPr>
      </w:pPr>
    </w:p>
    <w:p w:rsidR="004438AE" w:rsidRDefault="00C072CA">
      <w:pPr>
        <w:snapToGrid w:val="0"/>
        <w:spacing w:line="338" w:lineRule="auto"/>
        <w:ind w:firstLineChars="200" w:firstLine="640"/>
        <w:jc w:val="left"/>
      </w:pPr>
      <w:r>
        <w:t xml:space="preserve">1. </w:t>
      </w:r>
      <w:r>
        <w:rPr>
          <w:rFonts w:cs="仿宋_GB2312" w:hint="eastAsia"/>
        </w:rPr>
        <w:t>本表电脑录入，排版整齐美观，以</w:t>
      </w:r>
      <w:r>
        <w:t>“</w:t>
      </w:r>
      <w:r>
        <w:rPr>
          <w:rFonts w:cs="仿宋_GB2312" w:hint="eastAsia"/>
        </w:rPr>
        <w:t>整页设计</w:t>
      </w:r>
      <w:r>
        <w:t>”</w:t>
      </w:r>
      <w:r>
        <w:rPr>
          <w:rFonts w:cs="仿宋_GB2312" w:hint="eastAsia"/>
        </w:rPr>
        <w:t>为原则。</w:t>
      </w:r>
      <w:r>
        <w:t>A4</w:t>
      </w:r>
      <w:r>
        <w:rPr>
          <w:rFonts w:cs="仿宋_GB2312" w:hint="eastAsia"/>
        </w:rPr>
        <w:t>纸双面打印、侧边装订。</w:t>
      </w:r>
    </w:p>
    <w:p w:rsidR="004438AE" w:rsidRDefault="00C072CA">
      <w:pPr>
        <w:snapToGrid w:val="0"/>
        <w:spacing w:line="338" w:lineRule="auto"/>
        <w:ind w:firstLineChars="200" w:firstLine="640"/>
        <w:jc w:val="left"/>
      </w:pPr>
      <w:r>
        <w:t xml:space="preserve">2. </w:t>
      </w:r>
      <w:r>
        <w:rPr>
          <w:rFonts w:cs="仿宋_GB2312" w:hint="eastAsia"/>
        </w:rPr>
        <w:t>填写内容由所在学院负责审核，所填内容必须真实。</w:t>
      </w:r>
    </w:p>
    <w:p w:rsidR="004438AE" w:rsidRDefault="00C072CA">
      <w:pPr>
        <w:snapToGrid w:val="0"/>
        <w:spacing w:line="338" w:lineRule="auto"/>
        <w:ind w:firstLineChars="200" w:firstLine="640"/>
        <w:jc w:val="left"/>
      </w:pPr>
      <w:r>
        <w:t xml:space="preserve">3. </w:t>
      </w:r>
      <w:r>
        <w:rPr>
          <w:rFonts w:cs="仿宋_GB2312" w:hint="eastAsia"/>
        </w:rPr>
        <w:t>如表格篇幅不够，可续页。</w:t>
      </w:r>
    </w:p>
    <w:p w:rsidR="004438AE" w:rsidRDefault="004438AE">
      <w:pPr>
        <w:spacing w:line="338" w:lineRule="auto"/>
        <w:jc w:val="left"/>
        <w:rPr>
          <w:b/>
          <w:bCs/>
          <w:sz w:val="28"/>
          <w:szCs w:val="28"/>
        </w:rPr>
      </w:pPr>
    </w:p>
    <w:p w:rsidR="004438AE" w:rsidRDefault="004438AE">
      <w:pPr>
        <w:spacing w:line="338" w:lineRule="auto"/>
        <w:rPr>
          <w:sz w:val="28"/>
          <w:szCs w:val="28"/>
        </w:rPr>
      </w:pPr>
    </w:p>
    <w:p w:rsidR="004438AE" w:rsidRDefault="004438AE">
      <w:pPr>
        <w:spacing w:line="338" w:lineRule="auto"/>
        <w:rPr>
          <w:sz w:val="28"/>
          <w:szCs w:val="28"/>
        </w:rPr>
      </w:pPr>
    </w:p>
    <w:p w:rsidR="004438AE" w:rsidRDefault="004438AE">
      <w:pPr>
        <w:spacing w:line="338" w:lineRule="auto"/>
        <w:rPr>
          <w:sz w:val="28"/>
          <w:szCs w:val="28"/>
        </w:rPr>
      </w:pPr>
    </w:p>
    <w:p w:rsidR="004438AE" w:rsidRDefault="004438AE">
      <w:pPr>
        <w:spacing w:line="338" w:lineRule="auto"/>
        <w:rPr>
          <w:sz w:val="28"/>
          <w:szCs w:val="28"/>
        </w:rPr>
      </w:pPr>
    </w:p>
    <w:p w:rsidR="004438AE" w:rsidRDefault="00C072CA">
      <w:pPr>
        <w:tabs>
          <w:tab w:val="left" w:pos="2881"/>
        </w:tabs>
        <w:spacing w:line="338" w:lineRule="auto"/>
        <w:rPr>
          <w:sz w:val="28"/>
          <w:szCs w:val="28"/>
        </w:rPr>
      </w:pPr>
      <w:r>
        <w:rPr>
          <w:sz w:val="28"/>
          <w:szCs w:val="28"/>
        </w:rPr>
        <w:tab/>
      </w:r>
    </w:p>
    <w:p w:rsidR="004438AE" w:rsidRDefault="004438AE">
      <w:pPr>
        <w:spacing w:line="338" w:lineRule="auto"/>
        <w:rPr>
          <w:sz w:val="28"/>
          <w:szCs w:val="28"/>
        </w:rPr>
      </w:pPr>
    </w:p>
    <w:p w:rsidR="004438AE" w:rsidRDefault="004438AE">
      <w:pPr>
        <w:spacing w:line="338" w:lineRule="auto"/>
        <w:rPr>
          <w:sz w:val="28"/>
          <w:szCs w:val="28"/>
        </w:rPr>
      </w:pPr>
    </w:p>
    <w:p w:rsidR="004438AE" w:rsidRDefault="00C072CA">
      <w:pPr>
        <w:tabs>
          <w:tab w:val="left" w:pos="1665"/>
        </w:tabs>
        <w:spacing w:line="338" w:lineRule="auto"/>
        <w:rPr>
          <w:sz w:val="28"/>
          <w:szCs w:val="28"/>
        </w:rPr>
      </w:pPr>
      <w:r>
        <w:rPr>
          <w:sz w:val="28"/>
          <w:szCs w:val="28"/>
        </w:rPr>
        <w:tab/>
      </w:r>
    </w:p>
    <w:p w:rsidR="004438AE" w:rsidRDefault="004438AE">
      <w:pPr>
        <w:spacing w:line="338" w:lineRule="auto"/>
        <w:rPr>
          <w:sz w:val="28"/>
          <w:szCs w:val="28"/>
        </w:rPr>
      </w:pPr>
    </w:p>
    <w:p w:rsidR="004438AE" w:rsidRDefault="004438AE">
      <w:pPr>
        <w:spacing w:line="338" w:lineRule="auto"/>
        <w:rPr>
          <w:sz w:val="28"/>
          <w:szCs w:val="28"/>
        </w:rPr>
      </w:pPr>
    </w:p>
    <w:p w:rsidR="004438AE" w:rsidRDefault="004438AE">
      <w:pPr>
        <w:spacing w:line="338" w:lineRule="auto"/>
        <w:rPr>
          <w:sz w:val="28"/>
          <w:szCs w:val="28"/>
        </w:rPr>
      </w:pPr>
    </w:p>
    <w:p w:rsidR="004438AE" w:rsidRDefault="00C072CA">
      <w:pPr>
        <w:jc w:val="left"/>
        <w:rPr>
          <w:rFonts w:eastAsia="黑体"/>
        </w:rPr>
      </w:pPr>
      <w:r>
        <w:rPr>
          <w:sz w:val="28"/>
          <w:szCs w:val="28"/>
        </w:rPr>
        <w:br w:type="page"/>
      </w:r>
      <w:r>
        <w:rPr>
          <w:rFonts w:eastAsia="黑体" w:cs="黑体" w:hint="eastAsia"/>
        </w:rPr>
        <w:lastRenderedPageBreak/>
        <w:t>一、个人基本情况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856"/>
        <w:gridCol w:w="949"/>
        <w:gridCol w:w="1850"/>
        <w:gridCol w:w="458"/>
        <w:gridCol w:w="1326"/>
        <w:gridCol w:w="2004"/>
      </w:tblGrid>
      <w:tr w:rsidR="004438AE">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姓</w:t>
            </w:r>
            <w:r>
              <w:t xml:space="preserve">    </w:t>
            </w:r>
            <w:r>
              <w:rPr>
                <w:rFonts w:cs="宋体" w:hint="eastAsia"/>
              </w:rPr>
              <w:t>名</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性</w:t>
            </w:r>
            <w:r>
              <w:t xml:space="preserve">    </w:t>
            </w:r>
            <w:r>
              <w:rPr>
                <w:rFonts w:cs="宋体" w:hint="eastAsia"/>
              </w:rPr>
              <w:t>别</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04" w:type="dxa"/>
            <w:vMerge w:val="restart"/>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照片</w:t>
            </w:r>
          </w:p>
          <w:p w:rsidR="004438AE" w:rsidRDefault="00C072CA">
            <w:pPr>
              <w:jc w:val="center"/>
            </w:pPr>
            <w:r>
              <w:rPr>
                <w:rFonts w:cs="宋体" w:hint="eastAsia"/>
              </w:rPr>
              <w:t>（</w:t>
            </w:r>
            <w:r>
              <w:t>2</w:t>
            </w:r>
            <w:r>
              <w:rPr>
                <w:rFonts w:cs="宋体" w:hint="eastAsia"/>
              </w:rPr>
              <w:t>寸彩色免冠）</w:t>
            </w:r>
          </w:p>
        </w:tc>
      </w:tr>
      <w:tr w:rsidR="004438AE">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年</w:t>
            </w:r>
            <w:r>
              <w:t xml:space="preserve">    </w:t>
            </w:r>
            <w:r>
              <w:rPr>
                <w:rFonts w:cs="宋体" w:hint="eastAsia"/>
              </w:rPr>
              <w:t>龄</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职</w:t>
            </w:r>
            <w:r>
              <w:t xml:space="preserve">    </w:t>
            </w:r>
            <w:r>
              <w:rPr>
                <w:rFonts w:cs="宋体" w:hint="eastAsia"/>
              </w:rPr>
              <w:t>称</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04" w:type="dxa"/>
            <w:vMerge/>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学历</w:t>
            </w:r>
            <w:r>
              <w:t>/</w:t>
            </w:r>
            <w:r>
              <w:rPr>
                <w:rFonts w:cs="宋体" w:hint="eastAsia"/>
              </w:rPr>
              <w:t>学位</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授予单位</w:t>
            </w:r>
            <w:r>
              <w:t>/</w:t>
            </w:r>
            <w:r>
              <w:rPr>
                <w:rFonts w:cs="宋体" w:hint="eastAsia"/>
              </w:rPr>
              <w:t>时间</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04" w:type="dxa"/>
            <w:vMerge/>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联系电话</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电子信箱</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04" w:type="dxa"/>
            <w:vMerge/>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465"/>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eastAsia="黑体" w:cs="黑体" w:hint="eastAsia"/>
                <w:sz w:val="24"/>
                <w:szCs w:val="24"/>
              </w:rPr>
              <w:t>获奖励情况</w:t>
            </w:r>
          </w:p>
        </w:tc>
      </w:tr>
      <w:tr w:rsidR="004438AE">
        <w:trPr>
          <w:trHeight w:val="465"/>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4438AE" w:rsidRDefault="004438AE">
            <w:pPr>
              <w:jc w:val="center"/>
              <w:rPr>
                <w:b/>
                <w:bCs/>
              </w:rPr>
            </w:pPr>
          </w:p>
          <w:p w:rsidR="004438AE" w:rsidRDefault="004438AE">
            <w:pPr>
              <w:jc w:val="center"/>
              <w:rPr>
                <w:b/>
                <w:bCs/>
              </w:rPr>
            </w:pPr>
          </w:p>
          <w:p w:rsidR="004438AE" w:rsidRDefault="004438AE">
            <w:pPr>
              <w:jc w:val="center"/>
              <w:rPr>
                <w:b/>
                <w:bCs/>
              </w:rPr>
            </w:pPr>
          </w:p>
          <w:p w:rsidR="004438AE" w:rsidRDefault="004438AE">
            <w:pPr>
              <w:jc w:val="center"/>
              <w:rPr>
                <w:b/>
                <w:bCs/>
              </w:rPr>
            </w:pPr>
          </w:p>
        </w:tc>
      </w:tr>
      <w:tr w:rsidR="004438AE">
        <w:trPr>
          <w:trHeight w:val="510"/>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4438AE" w:rsidRDefault="00C072CA">
            <w:pPr>
              <w:jc w:val="center"/>
              <w:rPr>
                <w:b/>
                <w:bCs/>
              </w:rPr>
            </w:pPr>
            <w:r>
              <w:rPr>
                <w:rFonts w:eastAsia="黑体" w:cs="黑体" w:hint="eastAsia"/>
                <w:sz w:val="24"/>
                <w:szCs w:val="24"/>
              </w:rPr>
              <w:t>主要学习、工作简历</w:t>
            </w:r>
          </w:p>
        </w:tc>
      </w:tr>
      <w:tr w:rsidR="004438AE">
        <w:trPr>
          <w:trHeight w:val="510"/>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起止时间</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学习</w:t>
            </w:r>
            <w:r>
              <w:t>/</w:t>
            </w:r>
            <w:r>
              <w:rPr>
                <w:rFonts w:cs="宋体" w:hint="eastAsia"/>
              </w:rPr>
              <w:t>工作单位</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所学专业</w:t>
            </w:r>
            <w:r>
              <w:t>/</w:t>
            </w:r>
            <w:r>
              <w:rPr>
                <w:rFonts w:cs="宋体" w:hint="eastAsia"/>
              </w:rPr>
              <w:t>所从事学科领域</w:t>
            </w:r>
          </w:p>
        </w:tc>
      </w:tr>
      <w:tr w:rsidR="004438AE">
        <w:trPr>
          <w:trHeight w:val="510"/>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ind w:firstLineChars="100" w:firstLine="320"/>
              <w:jc w:val="center"/>
              <w:rPr>
                <w:color w:val="000000"/>
              </w:rPr>
            </w:pP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ind w:firstLineChars="100" w:firstLine="320"/>
              <w:jc w:val="center"/>
              <w:rPr>
                <w:color w:val="000000"/>
              </w:rPr>
            </w:pP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ind w:firstLineChars="100" w:firstLine="320"/>
              <w:jc w:val="center"/>
              <w:rPr>
                <w:color w:val="000000"/>
              </w:rPr>
            </w:pP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bl>
    <w:p w:rsidR="004438AE" w:rsidRDefault="004438AE">
      <w:pPr>
        <w:jc w:val="left"/>
        <w:rPr>
          <w:rFonts w:eastAsia="黑体" w:cs="黑体"/>
        </w:rPr>
      </w:pPr>
    </w:p>
    <w:p w:rsidR="004438AE" w:rsidRDefault="00C072CA">
      <w:pPr>
        <w:jc w:val="left"/>
        <w:rPr>
          <w:rFonts w:eastAsia="黑体"/>
          <w:sz w:val="24"/>
          <w:szCs w:val="24"/>
        </w:rPr>
      </w:pPr>
      <w:r>
        <w:rPr>
          <w:rFonts w:eastAsia="黑体" w:cs="黑体" w:hint="eastAsia"/>
        </w:rPr>
        <w:t>二、主讲本科生课程情况（近</w:t>
      </w:r>
      <w:r>
        <w:rPr>
          <w:rFonts w:eastAsia="黑体"/>
        </w:rPr>
        <w:t>3</w:t>
      </w:r>
      <w:r>
        <w:rPr>
          <w:rFonts w:eastAsia="黑体" w:cs="黑体" w:hint="eastAsia"/>
        </w:rPr>
        <w:t>年）</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2044"/>
        <w:gridCol w:w="2115"/>
        <w:gridCol w:w="2115"/>
        <w:gridCol w:w="1212"/>
      </w:tblGrid>
      <w:tr w:rsidR="004438AE">
        <w:trPr>
          <w:trHeight w:val="510"/>
        </w:trPr>
        <w:tc>
          <w:tcPr>
            <w:tcW w:w="157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课程名称</w:t>
            </w:r>
          </w:p>
        </w:tc>
        <w:tc>
          <w:tcPr>
            <w:tcW w:w="204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起止时间（学期）</w:t>
            </w: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本人讲授学时</w:t>
            </w: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授课班级名称</w:t>
            </w:r>
          </w:p>
        </w:tc>
        <w:tc>
          <w:tcPr>
            <w:tcW w:w="1212"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总人数</w:t>
            </w:r>
          </w:p>
        </w:tc>
      </w:tr>
      <w:tr w:rsidR="004438AE">
        <w:trPr>
          <w:trHeight w:val="510"/>
        </w:trPr>
        <w:tc>
          <w:tcPr>
            <w:tcW w:w="157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t>XXX</w:t>
            </w:r>
          </w:p>
        </w:tc>
        <w:tc>
          <w:tcPr>
            <w:tcW w:w="204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t>2015-2016--1</w:t>
            </w: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trPr>
        <w:tc>
          <w:tcPr>
            <w:tcW w:w="1574"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t>2015-2016--2</w:t>
            </w: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trPr>
        <w:tc>
          <w:tcPr>
            <w:tcW w:w="1574"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t>2016-2017--1</w:t>
            </w: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trPr>
        <w:tc>
          <w:tcPr>
            <w:tcW w:w="1574"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t>2016-2017--2</w:t>
            </w: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autoSpaceDE w:val="0"/>
              <w:autoSpaceDN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r w:rsidR="004438AE">
        <w:trPr>
          <w:trHeight w:val="510"/>
        </w:trPr>
        <w:tc>
          <w:tcPr>
            <w:tcW w:w="3618" w:type="dxa"/>
            <w:gridSpan w:val="2"/>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rPr>
              <w:t>年均本科课堂教学工作量</w:t>
            </w:r>
          </w:p>
        </w:tc>
        <w:tc>
          <w:tcPr>
            <w:tcW w:w="5442" w:type="dxa"/>
            <w:gridSpan w:val="3"/>
            <w:tcBorders>
              <w:top w:val="single" w:sz="4" w:space="0" w:color="auto"/>
              <w:left w:val="single" w:sz="4" w:space="0" w:color="auto"/>
              <w:bottom w:val="single" w:sz="4" w:space="0" w:color="auto"/>
              <w:right w:val="single" w:sz="4" w:space="0" w:color="auto"/>
            </w:tcBorders>
            <w:vAlign w:val="center"/>
          </w:tcPr>
          <w:p w:rsidR="004438AE" w:rsidRDefault="004438AE">
            <w:pPr>
              <w:jc w:val="center"/>
            </w:pPr>
          </w:p>
        </w:tc>
      </w:tr>
    </w:tbl>
    <w:p w:rsidR="004438AE" w:rsidRDefault="00C072CA">
      <w:pPr>
        <w:rPr>
          <w:rFonts w:eastAsia="黑体"/>
        </w:rPr>
      </w:pPr>
      <w:r>
        <w:rPr>
          <w:sz w:val="28"/>
          <w:szCs w:val="28"/>
        </w:rPr>
        <w:br w:type="page"/>
      </w:r>
      <w:r>
        <w:rPr>
          <w:rFonts w:eastAsia="黑体" w:cs="黑体" w:hint="eastAsia"/>
        </w:rPr>
        <w:lastRenderedPageBreak/>
        <w:t>三、课堂教学创新情况</w:t>
      </w:r>
    </w:p>
    <w:p w:rsidR="004438AE" w:rsidRDefault="00C072CA">
      <w:pPr>
        <w:rPr>
          <w:rFonts w:eastAsia="黑体"/>
          <w:sz w:val="24"/>
          <w:szCs w:val="24"/>
        </w:rPr>
      </w:pPr>
      <w:r>
        <w:rPr>
          <w:rFonts w:eastAsia="黑体"/>
          <w:sz w:val="24"/>
          <w:szCs w:val="24"/>
        </w:rPr>
        <w:t>1.</w:t>
      </w:r>
      <w:r>
        <w:rPr>
          <w:rFonts w:eastAsia="黑体" w:cs="黑体" w:hint="eastAsia"/>
          <w:sz w:val="24"/>
          <w:szCs w:val="24"/>
        </w:rPr>
        <w:t>创新的理念及思路（限</w:t>
      </w:r>
      <w:r>
        <w:rPr>
          <w:rFonts w:eastAsia="黑体"/>
          <w:sz w:val="24"/>
          <w:szCs w:val="24"/>
        </w:rPr>
        <w:t>300</w:t>
      </w:r>
      <w:r>
        <w:rPr>
          <w:rFonts w:eastAsia="黑体" w:cs="黑体" w:hint="eastAsia"/>
          <w:sz w:val="24"/>
          <w:szCs w:val="24"/>
        </w:rPr>
        <w:t>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438AE">
        <w:trPr>
          <w:trHeight w:val="2113"/>
          <w:jc w:val="center"/>
        </w:trPr>
        <w:tc>
          <w:tcPr>
            <w:tcW w:w="8522" w:type="dxa"/>
            <w:tcBorders>
              <w:top w:val="single" w:sz="4" w:space="0" w:color="auto"/>
              <w:left w:val="single" w:sz="4" w:space="0" w:color="auto"/>
              <w:bottom w:val="single" w:sz="4" w:space="0" w:color="auto"/>
              <w:right w:val="single" w:sz="4" w:space="0" w:color="auto"/>
            </w:tcBorders>
          </w:tcPr>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tc>
      </w:tr>
    </w:tbl>
    <w:p w:rsidR="004438AE" w:rsidRDefault="00C072CA">
      <w:pPr>
        <w:rPr>
          <w:rFonts w:eastAsia="黑体"/>
          <w:sz w:val="24"/>
          <w:szCs w:val="24"/>
        </w:rPr>
      </w:pPr>
      <w:r>
        <w:rPr>
          <w:rFonts w:eastAsia="黑体"/>
          <w:sz w:val="24"/>
          <w:szCs w:val="24"/>
        </w:rPr>
        <w:t>2.</w:t>
      </w:r>
      <w:r>
        <w:rPr>
          <w:rFonts w:eastAsia="黑体" w:cs="黑体" w:hint="eastAsia"/>
          <w:sz w:val="24"/>
          <w:szCs w:val="24"/>
        </w:rPr>
        <w:t>创新的实现及途径（限</w:t>
      </w:r>
      <w:r>
        <w:rPr>
          <w:rFonts w:eastAsia="黑体"/>
          <w:sz w:val="24"/>
          <w:szCs w:val="24"/>
        </w:rPr>
        <w:t>500</w:t>
      </w:r>
      <w:r>
        <w:rPr>
          <w:rFonts w:eastAsia="黑体" w:cs="黑体" w:hint="eastAsia"/>
          <w:sz w:val="24"/>
          <w:szCs w:val="24"/>
        </w:rPr>
        <w:t>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438AE">
        <w:trPr>
          <w:trHeight w:val="1667"/>
          <w:jc w:val="center"/>
        </w:trPr>
        <w:tc>
          <w:tcPr>
            <w:tcW w:w="8522" w:type="dxa"/>
            <w:tcBorders>
              <w:top w:val="single" w:sz="4" w:space="0" w:color="auto"/>
              <w:left w:val="single" w:sz="4" w:space="0" w:color="auto"/>
              <w:bottom w:val="single" w:sz="4" w:space="0" w:color="auto"/>
              <w:right w:val="single" w:sz="4" w:space="0" w:color="auto"/>
            </w:tcBorders>
          </w:tcPr>
          <w:p w:rsidR="004438AE" w:rsidRDefault="00C072CA">
            <w:r>
              <w:rPr>
                <w:rFonts w:cs="宋体" w:hint="eastAsia"/>
              </w:rPr>
              <w:t>（主要陈述在教学模式、教学内容、教学活动、教学组织、教学方法、教学手段及教学评价等方面如何实现课堂教学创新）</w:t>
            </w:r>
          </w:p>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 w:rsidR="004438AE" w:rsidRDefault="004438AE">
            <w:pPr>
              <w:rPr>
                <w:sz w:val="28"/>
                <w:szCs w:val="28"/>
              </w:rPr>
            </w:pPr>
          </w:p>
        </w:tc>
      </w:tr>
    </w:tbl>
    <w:p w:rsidR="004438AE" w:rsidRDefault="00C072CA">
      <w:pPr>
        <w:rPr>
          <w:rFonts w:eastAsia="黑体"/>
          <w:sz w:val="24"/>
          <w:szCs w:val="24"/>
        </w:rPr>
      </w:pPr>
      <w:r>
        <w:rPr>
          <w:rFonts w:eastAsia="黑体" w:cs="黑体" w:hint="eastAsia"/>
        </w:rPr>
        <w:lastRenderedPageBreak/>
        <w:t>四、课堂教学创新效果与成果</w:t>
      </w:r>
      <w:r>
        <w:rPr>
          <w:rFonts w:eastAsia="黑体" w:cs="黑体" w:hint="eastAsia"/>
          <w:sz w:val="24"/>
          <w:szCs w:val="24"/>
        </w:rPr>
        <w:t>（限</w:t>
      </w:r>
      <w:r>
        <w:rPr>
          <w:rFonts w:eastAsia="黑体"/>
          <w:sz w:val="24"/>
          <w:szCs w:val="24"/>
        </w:rPr>
        <w:t>300</w:t>
      </w:r>
      <w:r>
        <w:rPr>
          <w:rFonts w:eastAsia="黑体" w:cs="黑体" w:hint="eastAsia"/>
          <w:sz w:val="24"/>
          <w:szCs w:val="24"/>
        </w:rPr>
        <w:t>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438AE">
        <w:trPr>
          <w:trHeight w:val="3675"/>
          <w:jc w:val="center"/>
        </w:trPr>
        <w:tc>
          <w:tcPr>
            <w:tcW w:w="8522" w:type="dxa"/>
            <w:tcBorders>
              <w:top w:val="single" w:sz="4" w:space="0" w:color="auto"/>
              <w:left w:val="single" w:sz="4" w:space="0" w:color="auto"/>
              <w:bottom w:val="single" w:sz="4" w:space="0" w:color="auto"/>
              <w:right w:val="single" w:sz="4" w:space="0" w:color="auto"/>
            </w:tcBorders>
          </w:tcPr>
          <w:p w:rsidR="004438AE" w:rsidRDefault="00C072CA">
            <w:r>
              <w:rPr>
                <w:rFonts w:cs="宋体" w:hint="eastAsia"/>
              </w:rPr>
              <w:t>（主要陈述通过实施课堂教学改革创新，所取得的主要教育教学效果与成果，以及推广应用情况）</w:t>
            </w: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p w:rsidR="004438AE" w:rsidRDefault="004438AE">
            <w:pPr>
              <w:ind w:rightChars="-330" w:right="-1056"/>
            </w:pPr>
          </w:p>
        </w:tc>
      </w:tr>
    </w:tbl>
    <w:p w:rsidR="004438AE" w:rsidRDefault="00C072CA">
      <w:pPr>
        <w:ind w:rightChars="-330" w:right="-1056"/>
        <w:rPr>
          <w:rFonts w:eastAsia="黑体"/>
        </w:rPr>
      </w:pPr>
      <w:r>
        <w:rPr>
          <w:rFonts w:eastAsia="黑体" w:cs="黑体" w:hint="eastAsia"/>
        </w:rPr>
        <w:t>五、推荐意见</w:t>
      </w:r>
    </w:p>
    <w:tbl>
      <w:tblPr>
        <w:tblW w:w="8568"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6"/>
        <w:gridCol w:w="7162"/>
      </w:tblGrid>
      <w:tr w:rsidR="004438AE">
        <w:trPr>
          <w:cantSplit/>
          <w:trHeight w:val="6019"/>
          <w:jc w:val="center"/>
        </w:trPr>
        <w:tc>
          <w:tcPr>
            <w:tcW w:w="1406" w:type="dxa"/>
            <w:tcBorders>
              <w:top w:val="single" w:sz="4" w:space="0" w:color="auto"/>
              <w:left w:val="single" w:sz="4" w:space="0" w:color="auto"/>
              <w:bottom w:val="single" w:sz="4" w:space="0" w:color="auto"/>
              <w:right w:val="single" w:sz="4" w:space="0" w:color="auto"/>
            </w:tcBorders>
            <w:vAlign w:val="center"/>
          </w:tcPr>
          <w:p w:rsidR="004438AE" w:rsidRDefault="00C072CA">
            <w:pPr>
              <w:jc w:val="center"/>
            </w:pPr>
            <w:r>
              <w:rPr>
                <w:rFonts w:cs="宋体" w:hint="eastAsia"/>
                <w:sz w:val="24"/>
                <w:szCs w:val="24"/>
              </w:rPr>
              <w:t>学院推荐意见</w:t>
            </w:r>
          </w:p>
        </w:tc>
        <w:tc>
          <w:tcPr>
            <w:tcW w:w="7162" w:type="dxa"/>
            <w:tcBorders>
              <w:top w:val="single" w:sz="4" w:space="0" w:color="auto"/>
              <w:left w:val="single" w:sz="4" w:space="0" w:color="auto"/>
              <w:bottom w:val="single" w:sz="4" w:space="0" w:color="auto"/>
              <w:right w:val="single" w:sz="4" w:space="0" w:color="auto"/>
            </w:tcBorders>
          </w:tcPr>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4438AE">
            <w:pPr>
              <w:ind w:right="280"/>
              <w:rPr>
                <w:sz w:val="24"/>
                <w:szCs w:val="24"/>
              </w:rPr>
            </w:pPr>
          </w:p>
          <w:p w:rsidR="004438AE" w:rsidRDefault="00C072CA">
            <w:pPr>
              <w:ind w:right="280"/>
              <w:jc w:val="center"/>
              <w:rPr>
                <w:sz w:val="24"/>
                <w:szCs w:val="24"/>
              </w:rPr>
            </w:pPr>
            <w:r>
              <w:rPr>
                <w:sz w:val="24"/>
                <w:szCs w:val="24"/>
              </w:rPr>
              <w:t xml:space="preserve">                             </w:t>
            </w:r>
            <w:r>
              <w:rPr>
                <w:rFonts w:cs="宋体" w:hint="eastAsia"/>
                <w:sz w:val="24"/>
                <w:szCs w:val="24"/>
              </w:rPr>
              <w:t>（公章）</w:t>
            </w:r>
          </w:p>
          <w:p w:rsidR="004438AE" w:rsidRDefault="00C072CA">
            <w:pPr>
              <w:jc w:val="right"/>
              <w:rPr>
                <w:sz w:val="24"/>
                <w:szCs w:val="24"/>
              </w:rPr>
            </w:pPr>
            <w:r>
              <w:rPr>
                <w:rFonts w:cs="宋体" w:hint="eastAsia"/>
                <w:sz w:val="24"/>
                <w:szCs w:val="24"/>
              </w:rPr>
              <w:t>负责人（签字）</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tc>
      </w:tr>
    </w:tbl>
    <w:p w:rsidR="004438AE" w:rsidRDefault="00C072CA">
      <w:pPr>
        <w:snapToGrid w:val="0"/>
        <w:rPr>
          <w:rFonts w:ascii="仿宋_GB2312" w:hAnsi="仿宋_GB2312" w:cs="仿宋_GB2312"/>
        </w:rPr>
      </w:pPr>
      <w:r>
        <w:rPr>
          <w:rFonts w:ascii="仿宋_GB2312" w:hAnsi="仿宋_GB2312" w:cs="仿宋_GB2312" w:hint="eastAsia"/>
        </w:rPr>
        <w:lastRenderedPageBreak/>
        <w:t>附件4</w:t>
      </w:r>
    </w:p>
    <w:p w:rsidR="004438AE" w:rsidRDefault="004438AE">
      <w:pPr>
        <w:snapToGrid w:val="0"/>
        <w:jc w:val="center"/>
        <w:rPr>
          <w:rFonts w:eastAsia="方正小标宋简体" w:cs="方正小标宋_GBK"/>
          <w:sz w:val="44"/>
          <w:szCs w:val="44"/>
        </w:rPr>
      </w:pPr>
    </w:p>
    <w:p w:rsidR="004438AE" w:rsidRDefault="00C072CA">
      <w:pPr>
        <w:snapToGrid w:val="0"/>
        <w:jc w:val="center"/>
        <w:rPr>
          <w:rFonts w:eastAsia="方正小标宋简体"/>
          <w:sz w:val="44"/>
          <w:szCs w:val="44"/>
        </w:rPr>
      </w:pPr>
      <w:r>
        <w:rPr>
          <w:rFonts w:eastAsia="方正小标宋简体" w:cs="方正小标宋_GBK" w:hint="eastAsia"/>
          <w:sz w:val="44"/>
          <w:szCs w:val="44"/>
        </w:rPr>
        <w:t>教学设计方案及</w:t>
      </w:r>
      <w:r w:rsidR="00C16F31">
        <w:rPr>
          <w:rFonts w:eastAsia="方正小标宋简体" w:cs="方正小标宋_GBK" w:hint="eastAsia"/>
          <w:sz w:val="44"/>
          <w:szCs w:val="44"/>
        </w:rPr>
        <w:t>课堂</w:t>
      </w:r>
      <w:r>
        <w:rPr>
          <w:rFonts w:eastAsia="方正小标宋简体" w:cs="方正小标宋_GBK" w:hint="eastAsia"/>
          <w:sz w:val="44"/>
          <w:szCs w:val="44"/>
        </w:rPr>
        <w:t>教学录像格式规范</w:t>
      </w:r>
    </w:p>
    <w:p w:rsidR="004438AE" w:rsidRDefault="004438AE">
      <w:pPr>
        <w:snapToGrid w:val="0"/>
        <w:spacing w:line="288" w:lineRule="auto"/>
        <w:rPr>
          <w:rFonts w:eastAsia="黑体" w:cs="黑体"/>
          <w:sz w:val="28"/>
          <w:szCs w:val="28"/>
        </w:rPr>
      </w:pPr>
    </w:p>
    <w:p w:rsidR="004438AE" w:rsidRDefault="00C072CA">
      <w:pPr>
        <w:snapToGrid w:val="0"/>
        <w:spacing w:line="288" w:lineRule="auto"/>
        <w:ind w:firstLineChars="200" w:firstLine="640"/>
        <w:rPr>
          <w:rFonts w:eastAsia="黑体"/>
        </w:rPr>
      </w:pPr>
      <w:r>
        <w:rPr>
          <w:rFonts w:eastAsia="黑体" w:cs="黑体" w:hint="eastAsia"/>
        </w:rPr>
        <w:t>一、教学设计方案（教案）基本环节</w:t>
      </w:r>
    </w:p>
    <w:p w:rsidR="004438AE" w:rsidRDefault="00C072CA">
      <w:pPr>
        <w:snapToGrid w:val="0"/>
        <w:spacing w:line="288" w:lineRule="auto"/>
        <w:ind w:firstLineChars="200" w:firstLine="640"/>
      </w:pPr>
      <w:r>
        <w:rPr>
          <w:rFonts w:cs="仿宋_GB2312" w:hint="eastAsia"/>
        </w:rPr>
        <w:t>（一）课程的一般信息（课程名称、课程类型、教学对象、教具准备、主讲教师、参赛学校）；</w:t>
      </w:r>
    </w:p>
    <w:p w:rsidR="004438AE" w:rsidRDefault="00C072CA">
      <w:pPr>
        <w:snapToGrid w:val="0"/>
        <w:spacing w:line="288" w:lineRule="auto"/>
        <w:ind w:firstLineChars="200" w:firstLine="640"/>
      </w:pPr>
      <w:r>
        <w:rPr>
          <w:rFonts w:cs="仿宋_GB2312" w:hint="eastAsia"/>
        </w:rPr>
        <w:t>（二）学情分析；</w:t>
      </w:r>
    </w:p>
    <w:p w:rsidR="004438AE" w:rsidRDefault="00C072CA">
      <w:pPr>
        <w:snapToGrid w:val="0"/>
        <w:spacing w:line="288" w:lineRule="auto"/>
        <w:ind w:firstLineChars="200" w:firstLine="640"/>
      </w:pPr>
      <w:r>
        <w:rPr>
          <w:rFonts w:cs="仿宋_GB2312" w:hint="eastAsia"/>
        </w:rPr>
        <w:t>（三）教学目标设计；</w:t>
      </w:r>
    </w:p>
    <w:p w:rsidR="004438AE" w:rsidRDefault="00C072CA">
      <w:pPr>
        <w:snapToGrid w:val="0"/>
        <w:spacing w:line="288" w:lineRule="auto"/>
        <w:ind w:firstLineChars="200" w:firstLine="640"/>
      </w:pPr>
      <w:r>
        <w:rPr>
          <w:rFonts w:cs="仿宋_GB2312" w:hint="eastAsia"/>
        </w:rPr>
        <w:t>（四）教学重难点及处理；</w:t>
      </w:r>
    </w:p>
    <w:p w:rsidR="004438AE" w:rsidRDefault="00C072CA">
      <w:pPr>
        <w:snapToGrid w:val="0"/>
        <w:spacing w:line="288" w:lineRule="auto"/>
        <w:ind w:firstLineChars="200" w:firstLine="640"/>
      </w:pPr>
      <w:r>
        <w:rPr>
          <w:rFonts w:cs="仿宋_GB2312" w:hint="eastAsia"/>
        </w:rPr>
        <w:t>（五）教学媒体与资源选择；</w:t>
      </w:r>
    </w:p>
    <w:p w:rsidR="004438AE" w:rsidRDefault="00C072CA">
      <w:pPr>
        <w:snapToGrid w:val="0"/>
        <w:spacing w:line="288" w:lineRule="auto"/>
        <w:ind w:firstLineChars="200" w:firstLine="640"/>
        <w:rPr>
          <w:bCs/>
        </w:rPr>
      </w:pPr>
      <w:r>
        <w:rPr>
          <w:rFonts w:cs="仿宋_GB2312" w:hint="eastAsia"/>
          <w:bCs/>
        </w:rPr>
        <w:t>（六）课堂教学创新点；</w:t>
      </w:r>
    </w:p>
    <w:p w:rsidR="004438AE" w:rsidRDefault="00C072CA">
      <w:pPr>
        <w:snapToGrid w:val="0"/>
        <w:spacing w:line="288" w:lineRule="auto"/>
        <w:ind w:firstLineChars="200" w:firstLine="640"/>
      </w:pPr>
      <w:r>
        <w:rPr>
          <w:rFonts w:cs="仿宋_GB2312" w:hint="eastAsia"/>
        </w:rPr>
        <w:t>（七）教学过程设计；</w:t>
      </w:r>
    </w:p>
    <w:p w:rsidR="004438AE" w:rsidRDefault="00C072CA">
      <w:pPr>
        <w:snapToGrid w:val="0"/>
        <w:spacing w:line="288" w:lineRule="auto"/>
        <w:ind w:firstLineChars="200" w:firstLine="640"/>
      </w:pPr>
      <w:r>
        <w:rPr>
          <w:rFonts w:cs="仿宋_GB2312" w:hint="eastAsia"/>
        </w:rPr>
        <w:t>（八）课件或板书设计；</w:t>
      </w:r>
    </w:p>
    <w:p w:rsidR="004438AE" w:rsidRDefault="00C072CA">
      <w:pPr>
        <w:snapToGrid w:val="0"/>
        <w:spacing w:line="288" w:lineRule="auto"/>
        <w:ind w:firstLineChars="200" w:firstLine="640"/>
      </w:pPr>
      <w:r>
        <w:rPr>
          <w:rFonts w:cs="仿宋_GB2312" w:hint="eastAsia"/>
        </w:rPr>
        <w:t>（九）教学效果评价等。</w:t>
      </w:r>
    </w:p>
    <w:p w:rsidR="004438AE" w:rsidRDefault="00C072CA">
      <w:pPr>
        <w:snapToGrid w:val="0"/>
        <w:spacing w:line="338" w:lineRule="auto"/>
        <w:ind w:firstLineChars="200" w:firstLine="640"/>
        <w:rPr>
          <w:rFonts w:eastAsia="黑体" w:cs="黑体"/>
        </w:rPr>
      </w:pPr>
      <w:r>
        <w:rPr>
          <w:rFonts w:eastAsia="黑体" w:cs="黑体" w:hint="eastAsia"/>
        </w:rPr>
        <w:t>二、随堂课程教学录像制作要求</w:t>
      </w:r>
    </w:p>
    <w:tbl>
      <w:tblPr>
        <w:tblStyle w:val="a9"/>
        <w:tblW w:w="9060" w:type="dxa"/>
        <w:tblLayout w:type="fixed"/>
        <w:tblLook w:val="04A0"/>
      </w:tblPr>
      <w:tblGrid>
        <w:gridCol w:w="9060"/>
      </w:tblGrid>
      <w:tr w:rsidR="004438AE">
        <w:tc>
          <w:tcPr>
            <w:tcW w:w="9060" w:type="dxa"/>
          </w:tcPr>
          <w:p w:rsidR="004438AE" w:rsidRDefault="00C072CA">
            <w:pPr>
              <w:snapToGrid w:val="0"/>
              <w:jc w:val="center"/>
              <w:rPr>
                <w:rFonts w:eastAsia="黑体"/>
              </w:rPr>
            </w:pPr>
            <w:r>
              <w:rPr>
                <w:rFonts w:hint="eastAsia"/>
              </w:rPr>
              <w:t>要</w:t>
            </w:r>
            <w:r>
              <w:t xml:space="preserve">  </w:t>
            </w:r>
            <w:r>
              <w:rPr>
                <w:rFonts w:hint="eastAsia"/>
              </w:rPr>
              <w:t>求</w:t>
            </w:r>
          </w:p>
        </w:tc>
      </w:tr>
      <w:tr w:rsidR="004438AE">
        <w:tc>
          <w:tcPr>
            <w:tcW w:w="9060" w:type="dxa"/>
            <w:vAlign w:val="center"/>
          </w:tcPr>
          <w:p w:rsidR="004438AE" w:rsidRDefault="00C072CA">
            <w:pPr>
              <w:rPr>
                <w:rFonts w:eastAsia="宋体"/>
                <w:sz w:val="22"/>
                <w:szCs w:val="22"/>
              </w:rPr>
            </w:pPr>
            <w:r>
              <w:rPr>
                <w:rFonts w:eastAsia="宋体" w:hint="eastAsia"/>
                <w:sz w:val="22"/>
                <w:szCs w:val="22"/>
              </w:rPr>
              <w:t>1.</w:t>
            </w:r>
            <w:r>
              <w:rPr>
                <w:rFonts w:eastAsia="宋体" w:hint="eastAsia"/>
                <w:sz w:val="22"/>
                <w:szCs w:val="22"/>
              </w:rPr>
              <w:t>教学录像时长</w:t>
            </w:r>
            <w:r>
              <w:rPr>
                <w:rFonts w:eastAsia="宋体" w:hint="eastAsia"/>
                <w:sz w:val="22"/>
                <w:szCs w:val="22"/>
              </w:rPr>
              <w:t>50</w:t>
            </w:r>
            <w:r>
              <w:rPr>
                <w:rFonts w:eastAsia="宋体" w:hint="eastAsia"/>
                <w:sz w:val="22"/>
                <w:szCs w:val="22"/>
              </w:rPr>
              <w:t>分钟，为</w:t>
            </w:r>
            <w:r>
              <w:rPr>
                <w:rFonts w:eastAsia="宋体" w:hint="eastAsia"/>
                <w:sz w:val="22"/>
                <w:szCs w:val="22"/>
              </w:rPr>
              <w:t>1</w:t>
            </w:r>
            <w:r>
              <w:rPr>
                <w:rFonts w:eastAsia="宋体" w:hint="eastAsia"/>
                <w:sz w:val="22"/>
                <w:szCs w:val="22"/>
              </w:rPr>
              <w:t>节完整的授课；视频片头应显示课程名称、课程类别，参赛教师、参赛学校等信息。</w:t>
            </w:r>
          </w:p>
        </w:tc>
      </w:tr>
      <w:tr w:rsidR="004438AE">
        <w:tc>
          <w:tcPr>
            <w:tcW w:w="9060" w:type="dxa"/>
            <w:vAlign w:val="center"/>
          </w:tcPr>
          <w:p w:rsidR="004438AE" w:rsidRDefault="00C072CA">
            <w:pPr>
              <w:rPr>
                <w:rFonts w:eastAsia="宋体"/>
                <w:sz w:val="22"/>
                <w:szCs w:val="22"/>
              </w:rPr>
            </w:pPr>
            <w:r>
              <w:rPr>
                <w:rFonts w:eastAsia="宋体" w:hint="eastAsia"/>
                <w:sz w:val="22"/>
                <w:szCs w:val="22"/>
              </w:rPr>
              <w:t>2.</w:t>
            </w:r>
            <w:r>
              <w:rPr>
                <w:rFonts w:eastAsia="宋体" w:hint="eastAsia"/>
                <w:sz w:val="22"/>
                <w:szCs w:val="22"/>
              </w:rPr>
              <w:t>存储格式为</w:t>
            </w:r>
            <w:r>
              <w:rPr>
                <w:rFonts w:eastAsia="宋体" w:hint="eastAsia"/>
                <w:sz w:val="22"/>
                <w:szCs w:val="22"/>
              </w:rPr>
              <w:t>mp4</w:t>
            </w:r>
            <w:r>
              <w:rPr>
                <w:rFonts w:eastAsia="宋体" w:hint="eastAsia"/>
                <w:sz w:val="22"/>
                <w:szCs w:val="22"/>
              </w:rPr>
              <w:t>格式，每节课录像存储大小不超过</w:t>
            </w:r>
            <w:r>
              <w:rPr>
                <w:rFonts w:eastAsia="宋体" w:hint="eastAsia"/>
                <w:sz w:val="22"/>
                <w:szCs w:val="22"/>
              </w:rPr>
              <w:t>500M</w:t>
            </w:r>
            <w:r>
              <w:rPr>
                <w:rFonts w:eastAsia="宋体" w:hint="eastAsia"/>
                <w:sz w:val="22"/>
                <w:szCs w:val="22"/>
              </w:rPr>
              <w:t>。</w:t>
            </w:r>
          </w:p>
        </w:tc>
      </w:tr>
      <w:tr w:rsidR="004438AE">
        <w:tc>
          <w:tcPr>
            <w:tcW w:w="9060" w:type="dxa"/>
            <w:vAlign w:val="center"/>
          </w:tcPr>
          <w:p w:rsidR="004438AE" w:rsidRDefault="00C072CA">
            <w:pPr>
              <w:rPr>
                <w:rFonts w:eastAsia="宋体"/>
                <w:sz w:val="22"/>
                <w:szCs w:val="22"/>
              </w:rPr>
            </w:pPr>
            <w:r>
              <w:rPr>
                <w:rFonts w:eastAsia="宋体" w:hint="eastAsia"/>
                <w:sz w:val="22"/>
                <w:szCs w:val="22"/>
              </w:rPr>
              <w:t>3.</w:t>
            </w:r>
            <w:r>
              <w:rPr>
                <w:rFonts w:eastAsia="宋体" w:hint="eastAsia"/>
                <w:sz w:val="22"/>
                <w:szCs w:val="22"/>
              </w:rPr>
              <w:t>录像环境光线充足、安静，教师衣着得体，讲话清晰，板书清楚。</w:t>
            </w:r>
          </w:p>
        </w:tc>
      </w:tr>
      <w:tr w:rsidR="004438AE">
        <w:tc>
          <w:tcPr>
            <w:tcW w:w="9060" w:type="dxa"/>
            <w:vAlign w:val="center"/>
          </w:tcPr>
          <w:p w:rsidR="004438AE" w:rsidRDefault="00C072CA">
            <w:pPr>
              <w:rPr>
                <w:rFonts w:eastAsia="宋体"/>
                <w:sz w:val="22"/>
                <w:szCs w:val="22"/>
              </w:rPr>
            </w:pPr>
            <w:r>
              <w:rPr>
                <w:rFonts w:eastAsia="宋体" w:hint="eastAsia"/>
                <w:sz w:val="22"/>
                <w:szCs w:val="22"/>
              </w:rPr>
              <w:t>4.</w:t>
            </w:r>
            <w:r>
              <w:rPr>
                <w:rFonts w:eastAsia="宋体" w:hint="eastAsia"/>
                <w:sz w:val="22"/>
                <w:szCs w:val="22"/>
              </w:rPr>
              <w:t>视频压缩采用</w:t>
            </w:r>
            <w:r>
              <w:rPr>
                <w:rFonts w:eastAsia="宋体" w:hint="eastAsia"/>
                <w:sz w:val="22"/>
                <w:szCs w:val="22"/>
              </w:rPr>
              <w:t>H.264(MPEG-4 Part10</w:t>
            </w:r>
            <w:r>
              <w:rPr>
                <w:rFonts w:eastAsia="宋体" w:hint="eastAsia"/>
                <w:sz w:val="22"/>
                <w:szCs w:val="22"/>
              </w:rPr>
              <w:t>：</w:t>
            </w:r>
            <w:r>
              <w:rPr>
                <w:rFonts w:eastAsia="宋体" w:hint="eastAsia"/>
                <w:sz w:val="22"/>
                <w:szCs w:val="22"/>
              </w:rPr>
              <w:t>profile=main, level=3.0)</w:t>
            </w:r>
            <w:r>
              <w:rPr>
                <w:rFonts w:eastAsia="宋体" w:hint="eastAsia"/>
                <w:sz w:val="22"/>
                <w:szCs w:val="22"/>
              </w:rPr>
              <w:t>编码方式，码流率：</w:t>
            </w:r>
            <w:r>
              <w:rPr>
                <w:rFonts w:eastAsia="宋体" w:hint="eastAsia"/>
                <w:sz w:val="22"/>
                <w:szCs w:val="22"/>
              </w:rPr>
              <w:t>5 Mbps</w:t>
            </w:r>
            <w:r>
              <w:rPr>
                <w:rFonts w:eastAsia="宋体" w:hint="eastAsia"/>
                <w:sz w:val="22"/>
                <w:szCs w:val="22"/>
              </w:rPr>
              <w:t>以上，帧率：不低于</w:t>
            </w:r>
            <w:r>
              <w:rPr>
                <w:rFonts w:eastAsia="宋体" w:hint="eastAsia"/>
                <w:sz w:val="22"/>
                <w:szCs w:val="22"/>
              </w:rPr>
              <w:t>25 fps</w:t>
            </w:r>
            <w:r>
              <w:rPr>
                <w:rFonts w:eastAsia="宋体" w:hint="eastAsia"/>
                <w:sz w:val="22"/>
                <w:szCs w:val="22"/>
              </w:rPr>
              <w:t>，分辨率：</w:t>
            </w:r>
            <w:r>
              <w:rPr>
                <w:rFonts w:eastAsia="宋体" w:hint="eastAsia"/>
                <w:sz w:val="22"/>
                <w:szCs w:val="22"/>
              </w:rPr>
              <w:t>1980*1080 25P</w:t>
            </w:r>
            <w:r>
              <w:rPr>
                <w:rFonts w:eastAsia="宋体" w:hint="eastAsia"/>
                <w:sz w:val="22"/>
                <w:szCs w:val="22"/>
              </w:rPr>
              <w:t>以上。</w:t>
            </w:r>
          </w:p>
        </w:tc>
      </w:tr>
      <w:tr w:rsidR="004438AE">
        <w:tc>
          <w:tcPr>
            <w:tcW w:w="9060" w:type="dxa"/>
            <w:vAlign w:val="center"/>
          </w:tcPr>
          <w:p w:rsidR="004438AE" w:rsidRDefault="00C072CA">
            <w:pPr>
              <w:rPr>
                <w:rFonts w:eastAsia="宋体"/>
                <w:sz w:val="22"/>
                <w:szCs w:val="22"/>
              </w:rPr>
            </w:pPr>
            <w:r>
              <w:rPr>
                <w:rFonts w:eastAsia="宋体" w:hint="eastAsia"/>
                <w:sz w:val="22"/>
                <w:szCs w:val="22"/>
              </w:rPr>
              <w:t>5.</w:t>
            </w:r>
            <w:r>
              <w:rPr>
                <w:rFonts w:eastAsia="宋体" w:hint="eastAsia"/>
                <w:sz w:val="22"/>
                <w:szCs w:val="22"/>
              </w:rPr>
              <w:t>声音和画面要求同步，</w:t>
            </w:r>
            <w:proofErr w:type="gramStart"/>
            <w:r>
              <w:rPr>
                <w:rFonts w:eastAsia="宋体" w:hint="eastAsia"/>
                <w:sz w:val="22"/>
                <w:szCs w:val="22"/>
              </w:rPr>
              <w:t>无交流</w:t>
            </w:r>
            <w:proofErr w:type="gramEnd"/>
            <w:r>
              <w:rPr>
                <w:rFonts w:eastAsia="宋体" w:hint="eastAsia"/>
                <w:sz w:val="22"/>
                <w:szCs w:val="22"/>
              </w:rPr>
              <w:t>声或其他杂音等缺陷，无明显失真、放音过冲、过弱。伴音清晰、饱满、圆润，无失真、噪声杂音干扰、音量忽大忽小现象。音频信噪比不低于</w:t>
            </w:r>
            <w:r>
              <w:rPr>
                <w:rFonts w:eastAsia="宋体" w:hint="eastAsia"/>
                <w:sz w:val="22"/>
                <w:szCs w:val="22"/>
              </w:rPr>
              <w:t>48dB</w:t>
            </w:r>
            <w:r>
              <w:rPr>
                <w:rFonts w:eastAsia="宋体" w:hint="eastAsia"/>
                <w:sz w:val="22"/>
                <w:szCs w:val="22"/>
              </w:rPr>
              <w:t>。</w:t>
            </w:r>
          </w:p>
        </w:tc>
      </w:tr>
      <w:tr w:rsidR="004438AE">
        <w:tc>
          <w:tcPr>
            <w:tcW w:w="9060" w:type="dxa"/>
            <w:vAlign w:val="center"/>
          </w:tcPr>
          <w:p w:rsidR="004438AE" w:rsidRDefault="00C072CA">
            <w:pPr>
              <w:rPr>
                <w:rFonts w:eastAsia="宋体"/>
                <w:sz w:val="22"/>
                <w:szCs w:val="22"/>
              </w:rPr>
            </w:pPr>
            <w:r>
              <w:rPr>
                <w:rFonts w:eastAsia="宋体" w:hint="eastAsia"/>
                <w:sz w:val="22"/>
                <w:szCs w:val="22"/>
              </w:rPr>
              <w:t>6.</w:t>
            </w:r>
            <w:r>
              <w:rPr>
                <w:rFonts w:eastAsia="宋体" w:hint="eastAsia"/>
                <w:sz w:val="22"/>
                <w:szCs w:val="22"/>
              </w:rPr>
              <w:t>如配有字幕，字幕要使用符合国家标准的规范字，不出现繁体字、异体字</w:t>
            </w:r>
            <w:r>
              <w:rPr>
                <w:rFonts w:eastAsia="宋体" w:hint="eastAsia"/>
                <w:sz w:val="22"/>
                <w:szCs w:val="22"/>
              </w:rPr>
              <w:t>(</w:t>
            </w:r>
            <w:r>
              <w:rPr>
                <w:rFonts w:eastAsia="宋体" w:hint="eastAsia"/>
                <w:sz w:val="22"/>
                <w:szCs w:val="22"/>
              </w:rPr>
              <w:t>国家规定的除外</w:t>
            </w:r>
            <w:r>
              <w:rPr>
                <w:rFonts w:eastAsia="宋体" w:hint="eastAsia"/>
                <w:sz w:val="22"/>
                <w:szCs w:val="22"/>
              </w:rPr>
              <w:t>)</w:t>
            </w:r>
            <w:r>
              <w:rPr>
                <w:rFonts w:eastAsia="宋体" w:hint="eastAsia"/>
                <w:sz w:val="22"/>
                <w:szCs w:val="22"/>
              </w:rPr>
              <w:t>、错别字。</w:t>
            </w:r>
          </w:p>
        </w:tc>
      </w:tr>
      <w:tr w:rsidR="004438AE">
        <w:tc>
          <w:tcPr>
            <w:tcW w:w="9060" w:type="dxa"/>
            <w:vAlign w:val="center"/>
          </w:tcPr>
          <w:p w:rsidR="004438AE" w:rsidRDefault="00C072CA">
            <w:pPr>
              <w:rPr>
                <w:rFonts w:eastAsia="宋体"/>
                <w:sz w:val="22"/>
                <w:szCs w:val="22"/>
              </w:rPr>
            </w:pPr>
            <w:r>
              <w:rPr>
                <w:rFonts w:eastAsia="宋体" w:hint="eastAsia"/>
                <w:sz w:val="22"/>
                <w:szCs w:val="22"/>
              </w:rPr>
              <w:t>7.</w:t>
            </w:r>
            <w:r>
              <w:rPr>
                <w:rFonts w:eastAsia="宋体" w:hint="eastAsia"/>
                <w:sz w:val="22"/>
                <w:szCs w:val="22"/>
              </w:rPr>
              <w:t>字幕的字体、大小、色彩搭配、摆放位置、停留时间、出入</w:t>
            </w:r>
            <w:proofErr w:type="gramStart"/>
            <w:r>
              <w:rPr>
                <w:rFonts w:eastAsia="宋体" w:hint="eastAsia"/>
                <w:sz w:val="22"/>
                <w:szCs w:val="22"/>
              </w:rPr>
              <w:t>屏方式</w:t>
            </w:r>
            <w:proofErr w:type="gramEnd"/>
            <w:r>
              <w:rPr>
                <w:rFonts w:eastAsia="宋体" w:hint="eastAsia"/>
                <w:sz w:val="22"/>
                <w:szCs w:val="22"/>
              </w:rPr>
              <w:t>力求与其他要素（画面、解说词、音乐）配合适当。</w:t>
            </w:r>
          </w:p>
        </w:tc>
      </w:tr>
      <w:tr w:rsidR="004438AE">
        <w:tc>
          <w:tcPr>
            <w:tcW w:w="9060" w:type="dxa"/>
            <w:vAlign w:val="center"/>
          </w:tcPr>
          <w:p w:rsidR="004438AE" w:rsidRDefault="00C072CA">
            <w:pPr>
              <w:rPr>
                <w:rFonts w:eastAsia="宋体"/>
                <w:sz w:val="22"/>
                <w:szCs w:val="22"/>
              </w:rPr>
            </w:pPr>
            <w:r>
              <w:rPr>
                <w:rFonts w:eastAsia="宋体" w:hint="eastAsia"/>
                <w:sz w:val="22"/>
                <w:szCs w:val="22"/>
              </w:rPr>
              <w:t>8.</w:t>
            </w:r>
            <w:r>
              <w:rPr>
                <w:rFonts w:eastAsia="宋体" w:hint="eastAsia"/>
                <w:sz w:val="22"/>
                <w:szCs w:val="22"/>
              </w:rPr>
              <w:t>体现课堂教学创新的组织和实施，如师生互动等。</w:t>
            </w:r>
          </w:p>
        </w:tc>
      </w:tr>
    </w:tbl>
    <w:p w:rsidR="004438AE" w:rsidRDefault="004438AE">
      <w:pPr>
        <w:snapToGrid w:val="0"/>
        <w:spacing w:line="338" w:lineRule="auto"/>
        <w:sectPr w:rsidR="004438AE">
          <w:pgSz w:w="11906" w:h="16838"/>
          <w:pgMar w:top="2098" w:right="1474" w:bottom="1985" w:left="1588" w:header="851" w:footer="1701" w:gutter="0"/>
          <w:cols w:space="720"/>
          <w:docGrid w:linePitch="312"/>
        </w:sectPr>
      </w:pPr>
    </w:p>
    <w:p w:rsidR="004438AE" w:rsidRDefault="00C072CA">
      <w:pPr>
        <w:snapToGrid w:val="0"/>
        <w:rPr>
          <w:rFonts w:ascii="仿宋_GB2312" w:hAnsi="仿宋_GB2312" w:cs="仿宋_GB2312"/>
          <w:sz w:val="44"/>
          <w:szCs w:val="44"/>
        </w:rPr>
      </w:pPr>
      <w:r>
        <w:rPr>
          <w:rFonts w:ascii="仿宋_GB2312" w:hAnsi="仿宋_GB2312" w:cs="仿宋_GB2312" w:hint="eastAsia"/>
        </w:rPr>
        <w:lastRenderedPageBreak/>
        <w:t>附件5</w:t>
      </w:r>
    </w:p>
    <w:p w:rsidR="004438AE" w:rsidRDefault="00C072CA">
      <w:pPr>
        <w:snapToGrid w:val="0"/>
        <w:jc w:val="center"/>
        <w:rPr>
          <w:rFonts w:eastAsia="方正小标宋简体" w:cs="方正小标宋_GBK"/>
          <w:sz w:val="44"/>
          <w:szCs w:val="44"/>
        </w:rPr>
      </w:pPr>
      <w:r>
        <w:rPr>
          <w:rFonts w:eastAsia="方正小标宋简体" w:cs="方正小标宋_GBK" w:hint="eastAsia"/>
          <w:sz w:val="44"/>
          <w:szCs w:val="44"/>
        </w:rPr>
        <w:t>教学创新大赛各环节评分标准</w:t>
      </w:r>
    </w:p>
    <w:p w:rsidR="004438AE" w:rsidRDefault="00C072CA">
      <w:pPr>
        <w:spacing w:line="338" w:lineRule="auto"/>
        <w:jc w:val="center"/>
        <w:rPr>
          <w:rFonts w:eastAsia="楷体_GB2312"/>
          <w:b/>
          <w:bCs/>
        </w:rPr>
      </w:pPr>
      <w:r>
        <w:rPr>
          <w:rFonts w:eastAsia="楷体_GB2312"/>
          <w:b/>
          <w:bCs/>
        </w:rPr>
        <w:t>（一）教学设计评价标准</w:t>
      </w:r>
    </w:p>
    <w:tbl>
      <w:tblPr>
        <w:tblW w:w="88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6210"/>
        <w:gridCol w:w="900"/>
      </w:tblGrid>
      <w:tr w:rsidR="004438AE">
        <w:trPr>
          <w:trHeight w:val="510"/>
        </w:trPr>
        <w:tc>
          <w:tcPr>
            <w:tcW w:w="1695" w:type="dxa"/>
            <w:vAlign w:val="center"/>
          </w:tcPr>
          <w:p w:rsidR="004438AE" w:rsidRDefault="00C072CA">
            <w:pPr>
              <w:jc w:val="center"/>
              <w:rPr>
                <w:bCs/>
                <w:kern w:val="0"/>
                <w:sz w:val="28"/>
                <w:szCs w:val="28"/>
              </w:rPr>
            </w:pPr>
            <w:r>
              <w:rPr>
                <w:bCs/>
                <w:kern w:val="0"/>
                <w:sz w:val="28"/>
                <w:szCs w:val="28"/>
              </w:rPr>
              <w:t>项</w:t>
            </w:r>
            <w:r>
              <w:rPr>
                <w:bCs/>
                <w:kern w:val="0"/>
                <w:sz w:val="28"/>
                <w:szCs w:val="28"/>
              </w:rPr>
              <w:t xml:space="preserve">  </w:t>
            </w:r>
            <w:r>
              <w:rPr>
                <w:bCs/>
                <w:kern w:val="0"/>
                <w:sz w:val="28"/>
                <w:szCs w:val="28"/>
              </w:rPr>
              <w:t>目</w:t>
            </w:r>
          </w:p>
        </w:tc>
        <w:tc>
          <w:tcPr>
            <w:tcW w:w="6210" w:type="dxa"/>
            <w:vAlign w:val="center"/>
          </w:tcPr>
          <w:p w:rsidR="004438AE" w:rsidRDefault="00C072CA">
            <w:pPr>
              <w:jc w:val="center"/>
              <w:rPr>
                <w:bCs/>
                <w:kern w:val="0"/>
                <w:sz w:val="28"/>
                <w:szCs w:val="28"/>
              </w:rPr>
            </w:pPr>
            <w:r>
              <w:rPr>
                <w:bCs/>
                <w:kern w:val="0"/>
                <w:sz w:val="28"/>
                <w:szCs w:val="28"/>
              </w:rPr>
              <w:t>评价内容</w:t>
            </w:r>
          </w:p>
        </w:tc>
        <w:tc>
          <w:tcPr>
            <w:tcW w:w="900" w:type="dxa"/>
            <w:vAlign w:val="center"/>
          </w:tcPr>
          <w:p w:rsidR="004438AE" w:rsidRDefault="00C072CA">
            <w:pPr>
              <w:jc w:val="center"/>
              <w:rPr>
                <w:bCs/>
                <w:kern w:val="0"/>
                <w:sz w:val="28"/>
                <w:szCs w:val="28"/>
              </w:rPr>
            </w:pPr>
            <w:r>
              <w:rPr>
                <w:bCs/>
                <w:kern w:val="0"/>
                <w:sz w:val="28"/>
                <w:szCs w:val="28"/>
              </w:rPr>
              <w:t>分值</w:t>
            </w:r>
          </w:p>
        </w:tc>
      </w:tr>
      <w:tr w:rsidR="004438AE">
        <w:trPr>
          <w:trHeight w:val="510"/>
        </w:trPr>
        <w:tc>
          <w:tcPr>
            <w:tcW w:w="1695" w:type="dxa"/>
            <w:vAlign w:val="center"/>
          </w:tcPr>
          <w:p w:rsidR="004438AE" w:rsidRDefault="00C072CA">
            <w:pPr>
              <w:spacing w:line="350" w:lineRule="exact"/>
              <w:jc w:val="center"/>
              <w:rPr>
                <w:sz w:val="28"/>
                <w:szCs w:val="28"/>
              </w:rPr>
            </w:pPr>
            <w:r>
              <w:rPr>
                <w:sz w:val="28"/>
                <w:szCs w:val="28"/>
              </w:rPr>
              <w:t>基本要素</w:t>
            </w:r>
          </w:p>
        </w:tc>
        <w:tc>
          <w:tcPr>
            <w:tcW w:w="6210" w:type="dxa"/>
            <w:vAlign w:val="center"/>
          </w:tcPr>
          <w:p w:rsidR="004438AE" w:rsidRDefault="00C072CA">
            <w:pPr>
              <w:spacing w:line="350" w:lineRule="exact"/>
              <w:rPr>
                <w:sz w:val="28"/>
                <w:szCs w:val="28"/>
              </w:rPr>
            </w:pPr>
            <w:r>
              <w:rPr>
                <w:sz w:val="28"/>
                <w:szCs w:val="28"/>
              </w:rPr>
              <w:t xml:space="preserve">1. </w:t>
            </w:r>
            <w:r>
              <w:rPr>
                <w:sz w:val="28"/>
                <w:szCs w:val="28"/>
              </w:rPr>
              <w:t>基本要素完整，条理清晰，逻辑性强，语言规范，形式新颖。</w:t>
            </w:r>
          </w:p>
        </w:tc>
        <w:tc>
          <w:tcPr>
            <w:tcW w:w="900" w:type="dxa"/>
            <w:vAlign w:val="center"/>
          </w:tcPr>
          <w:p w:rsidR="004438AE" w:rsidRDefault="00C072CA">
            <w:pPr>
              <w:spacing w:line="350" w:lineRule="exact"/>
              <w:jc w:val="center"/>
              <w:rPr>
                <w:sz w:val="28"/>
                <w:szCs w:val="28"/>
              </w:rPr>
            </w:pPr>
            <w:r>
              <w:rPr>
                <w:sz w:val="28"/>
                <w:szCs w:val="28"/>
              </w:rPr>
              <w:t>20</w:t>
            </w:r>
            <w:r>
              <w:rPr>
                <w:sz w:val="28"/>
                <w:szCs w:val="28"/>
              </w:rPr>
              <w:t>分</w:t>
            </w:r>
          </w:p>
        </w:tc>
      </w:tr>
      <w:tr w:rsidR="004438AE">
        <w:trPr>
          <w:trHeight w:val="510"/>
        </w:trPr>
        <w:tc>
          <w:tcPr>
            <w:tcW w:w="1695" w:type="dxa"/>
            <w:vAlign w:val="center"/>
          </w:tcPr>
          <w:p w:rsidR="004438AE" w:rsidRDefault="00C072CA">
            <w:pPr>
              <w:spacing w:line="350" w:lineRule="exact"/>
              <w:jc w:val="center"/>
              <w:rPr>
                <w:sz w:val="28"/>
                <w:szCs w:val="28"/>
              </w:rPr>
            </w:pPr>
            <w:r>
              <w:rPr>
                <w:sz w:val="28"/>
                <w:szCs w:val="28"/>
              </w:rPr>
              <w:t>内容设计</w:t>
            </w:r>
          </w:p>
        </w:tc>
        <w:tc>
          <w:tcPr>
            <w:tcW w:w="6210" w:type="dxa"/>
            <w:vAlign w:val="center"/>
          </w:tcPr>
          <w:p w:rsidR="004438AE" w:rsidRDefault="00C072CA">
            <w:pPr>
              <w:spacing w:line="350" w:lineRule="exact"/>
              <w:rPr>
                <w:sz w:val="28"/>
                <w:szCs w:val="28"/>
              </w:rPr>
            </w:pPr>
            <w:r>
              <w:rPr>
                <w:sz w:val="28"/>
                <w:szCs w:val="28"/>
              </w:rPr>
              <w:t xml:space="preserve">2. </w:t>
            </w:r>
            <w:r>
              <w:rPr>
                <w:sz w:val="28"/>
                <w:szCs w:val="28"/>
              </w:rPr>
              <w:t>教学目标明确，重难点突出，教学内容详实，过程完整。</w:t>
            </w:r>
          </w:p>
        </w:tc>
        <w:tc>
          <w:tcPr>
            <w:tcW w:w="900" w:type="dxa"/>
            <w:vAlign w:val="center"/>
          </w:tcPr>
          <w:p w:rsidR="004438AE" w:rsidRDefault="00C072CA">
            <w:pPr>
              <w:spacing w:line="350" w:lineRule="exact"/>
              <w:jc w:val="center"/>
              <w:rPr>
                <w:sz w:val="28"/>
                <w:szCs w:val="28"/>
              </w:rPr>
            </w:pPr>
            <w:r>
              <w:rPr>
                <w:sz w:val="28"/>
                <w:szCs w:val="28"/>
              </w:rPr>
              <w:t>20</w:t>
            </w:r>
            <w:r>
              <w:rPr>
                <w:sz w:val="28"/>
                <w:szCs w:val="28"/>
              </w:rPr>
              <w:t>分</w:t>
            </w:r>
          </w:p>
        </w:tc>
      </w:tr>
      <w:tr w:rsidR="004438AE">
        <w:trPr>
          <w:trHeight w:val="510"/>
        </w:trPr>
        <w:tc>
          <w:tcPr>
            <w:tcW w:w="1695" w:type="dxa"/>
            <w:vAlign w:val="center"/>
          </w:tcPr>
          <w:p w:rsidR="004438AE" w:rsidRDefault="00C072CA">
            <w:pPr>
              <w:spacing w:line="350" w:lineRule="exact"/>
              <w:jc w:val="center"/>
              <w:rPr>
                <w:sz w:val="28"/>
                <w:szCs w:val="28"/>
              </w:rPr>
            </w:pPr>
            <w:r>
              <w:rPr>
                <w:sz w:val="28"/>
                <w:szCs w:val="28"/>
              </w:rPr>
              <w:t>创新设计</w:t>
            </w:r>
          </w:p>
        </w:tc>
        <w:tc>
          <w:tcPr>
            <w:tcW w:w="6210" w:type="dxa"/>
            <w:vAlign w:val="center"/>
          </w:tcPr>
          <w:p w:rsidR="004438AE" w:rsidRDefault="00C072CA">
            <w:pPr>
              <w:spacing w:line="350" w:lineRule="exact"/>
              <w:rPr>
                <w:sz w:val="28"/>
                <w:szCs w:val="28"/>
              </w:rPr>
            </w:pPr>
            <w:r>
              <w:rPr>
                <w:sz w:val="28"/>
                <w:szCs w:val="28"/>
              </w:rPr>
              <w:t xml:space="preserve">3. </w:t>
            </w:r>
            <w:r>
              <w:rPr>
                <w:sz w:val="28"/>
                <w:szCs w:val="28"/>
              </w:rPr>
              <w:t>充分凸显</w:t>
            </w:r>
            <w:r>
              <w:rPr>
                <w:sz w:val="28"/>
                <w:szCs w:val="28"/>
              </w:rPr>
              <w:t>“</w:t>
            </w:r>
            <w:r>
              <w:rPr>
                <w:sz w:val="28"/>
                <w:szCs w:val="28"/>
              </w:rPr>
              <w:t>以教师为主导、以学生为中心</w:t>
            </w:r>
            <w:r>
              <w:rPr>
                <w:sz w:val="28"/>
                <w:szCs w:val="28"/>
              </w:rPr>
              <w:t>”</w:t>
            </w:r>
            <w:r>
              <w:rPr>
                <w:sz w:val="28"/>
                <w:szCs w:val="28"/>
              </w:rPr>
              <w:t>教学理念；充分体现</w:t>
            </w:r>
            <w:r>
              <w:rPr>
                <w:sz w:val="28"/>
                <w:szCs w:val="28"/>
              </w:rPr>
              <w:t>“</w:t>
            </w:r>
            <w:r>
              <w:rPr>
                <w:rFonts w:hint="eastAsia"/>
                <w:sz w:val="28"/>
                <w:szCs w:val="28"/>
              </w:rPr>
              <w:t>教学理念、</w:t>
            </w:r>
            <w:r>
              <w:rPr>
                <w:sz w:val="28"/>
                <w:szCs w:val="28"/>
              </w:rPr>
              <w:t>教学方法、教学手段、教学内容、</w:t>
            </w:r>
            <w:r>
              <w:rPr>
                <w:rFonts w:hint="eastAsia"/>
                <w:sz w:val="28"/>
                <w:szCs w:val="28"/>
              </w:rPr>
              <w:t>教学组织、</w:t>
            </w:r>
            <w:r>
              <w:rPr>
                <w:sz w:val="28"/>
                <w:szCs w:val="28"/>
              </w:rPr>
              <w:t>教学评价</w:t>
            </w:r>
            <w:r>
              <w:rPr>
                <w:sz w:val="28"/>
                <w:szCs w:val="28"/>
              </w:rPr>
              <w:t xml:space="preserve">” </w:t>
            </w:r>
            <w:r>
              <w:rPr>
                <w:sz w:val="28"/>
                <w:szCs w:val="28"/>
              </w:rPr>
              <w:t>等课堂教学环节和要素的创新。</w:t>
            </w:r>
          </w:p>
        </w:tc>
        <w:tc>
          <w:tcPr>
            <w:tcW w:w="900" w:type="dxa"/>
            <w:vAlign w:val="center"/>
          </w:tcPr>
          <w:p w:rsidR="004438AE" w:rsidRDefault="00C072CA">
            <w:pPr>
              <w:spacing w:line="350" w:lineRule="exact"/>
              <w:jc w:val="center"/>
              <w:rPr>
                <w:sz w:val="28"/>
                <w:szCs w:val="28"/>
              </w:rPr>
            </w:pPr>
            <w:r>
              <w:rPr>
                <w:kern w:val="0"/>
                <w:sz w:val="28"/>
                <w:szCs w:val="28"/>
              </w:rPr>
              <w:t>40</w:t>
            </w:r>
            <w:r>
              <w:rPr>
                <w:kern w:val="0"/>
                <w:sz w:val="28"/>
                <w:szCs w:val="28"/>
              </w:rPr>
              <w:t>分</w:t>
            </w:r>
          </w:p>
        </w:tc>
      </w:tr>
      <w:tr w:rsidR="004438AE">
        <w:trPr>
          <w:trHeight w:val="510"/>
        </w:trPr>
        <w:tc>
          <w:tcPr>
            <w:tcW w:w="1695" w:type="dxa"/>
            <w:vAlign w:val="center"/>
          </w:tcPr>
          <w:p w:rsidR="004438AE" w:rsidRDefault="00C072CA">
            <w:pPr>
              <w:spacing w:line="350" w:lineRule="exact"/>
              <w:jc w:val="center"/>
              <w:rPr>
                <w:sz w:val="28"/>
                <w:szCs w:val="28"/>
              </w:rPr>
            </w:pPr>
            <w:r>
              <w:rPr>
                <w:sz w:val="28"/>
                <w:szCs w:val="28"/>
              </w:rPr>
              <w:t>媒体设计</w:t>
            </w:r>
          </w:p>
        </w:tc>
        <w:tc>
          <w:tcPr>
            <w:tcW w:w="6210" w:type="dxa"/>
            <w:vAlign w:val="center"/>
          </w:tcPr>
          <w:p w:rsidR="004438AE" w:rsidRDefault="00C072CA">
            <w:pPr>
              <w:spacing w:line="350" w:lineRule="exact"/>
              <w:rPr>
                <w:sz w:val="28"/>
                <w:szCs w:val="28"/>
              </w:rPr>
            </w:pPr>
            <w:r>
              <w:rPr>
                <w:sz w:val="28"/>
                <w:szCs w:val="28"/>
              </w:rPr>
              <w:t xml:space="preserve">4. </w:t>
            </w:r>
            <w:r>
              <w:rPr>
                <w:sz w:val="28"/>
                <w:szCs w:val="28"/>
              </w:rPr>
              <w:t>教学媒体与资源设计科学、贴切、实用，融合性好。</w:t>
            </w:r>
          </w:p>
        </w:tc>
        <w:tc>
          <w:tcPr>
            <w:tcW w:w="900" w:type="dxa"/>
            <w:vAlign w:val="center"/>
          </w:tcPr>
          <w:p w:rsidR="004438AE" w:rsidRDefault="00C072CA">
            <w:pPr>
              <w:spacing w:line="350" w:lineRule="exact"/>
              <w:jc w:val="center"/>
              <w:rPr>
                <w:sz w:val="28"/>
                <w:szCs w:val="28"/>
              </w:rPr>
            </w:pPr>
            <w:r>
              <w:rPr>
                <w:sz w:val="28"/>
                <w:szCs w:val="28"/>
              </w:rPr>
              <w:t>20</w:t>
            </w:r>
            <w:r>
              <w:rPr>
                <w:sz w:val="28"/>
                <w:szCs w:val="28"/>
              </w:rPr>
              <w:t>分</w:t>
            </w:r>
          </w:p>
        </w:tc>
      </w:tr>
    </w:tbl>
    <w:p w:rsidR="004438AE" w:rsidRDefault="004438AE">
      <w:pPr>
        <w:spacing w:line="338" w:lineRule="auto"/>
        <w:jc w:val="center"/>
        <w:rPr>
          <w:rFonts w:eastAsia="楷体_GB2312"/>
          <w:b/>
          <w:bCs/>
        </w:rPr>
      </w:pPr>
    </w:p>
    <w:p w:rsidR="004438AE" w:rsidRDefault="00C072CA">
      <w:pPr>
        <w:spacing w:line="338" w:lineRule="auto"/>
        <w:jc w:val="center"/>
        <w:rPr>
          <w:rFonts w:eastAsia="楷体_GB2312"/>
          <w:b/>
          <w:bCs/>
        </w:rPr>
      </w:pPr>
      <w:r>
        <w:rPr>
          <w:rFonts w:eastAsia="楷体_GB2312"/>
          <w:b/>
          <w:bCs/>
        </w:rPr>
        <w:t>（二）课程录像评价标准</w:t>
      </w:r>
    </w:p>
    <w:tbl>
      <w:tblPr>
        <w:tblW w:w="879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5"/>
        <w:gridCol w:w="6255"/>
        <w:gridCol w:w="870"/>
      </w:tblGrid>
      <w:tr w:rsidR="004438AE">
        <w:trPr>
          <w:trHeight w:val="510"/>
        </w:trPr>
        <w:tc>
          <w:tcPr>
            <w:tcW w:w="1665" w:type="dxa"/>
            <w:vAlign w:val="center"/>
          </w:tcPr>
          <w:p w:rsidR="004438AE" w:rsidRDefault="00C072CA">
            <w:pPr>
              <w:jc w:val="center"/>
              <w:rPr>
                <w:bCs/>
                <w:kern w:val="0"/>
                <w:sz w:val="28"/>
                <w:szCs w:val="28"/>
              </w:rPr>
            </w:pPr>
            <w:r>
              <w:rPr>
                <w:bCs/>
                <w:kern w:val="0"/>
                <w:sz w:val="28"/>
                <w:szCs w:val="28"/>
              </w:rPr>
              <w:t>项</w:t>
            </w:r>
            <w:r>
              <w:rPr>
                <w:bCs/>
                <w:kern w:val="0"/>
                <w:sz w:val="28"/>
                <w:szCs w:val="28"/>
              </w:rPr>
              <w:t xml:space="preserve">  </w:t>
            </w:r>
            <w:r>
              <w:rPr>
                <w:bCs/>
                <w:kern w:val="0"/>
                <w:sz w:val="28"/>
                <w:szCs w:val="28"/>
              </w:rPr>
              <w:t>目</w:t>
            </w:r>
          </w:p>
        </w:tc>
        <w:tc>
          <w:tcPr>
            <w:tcW w:w="6255" w:type="dxa"/>
            <w:vAlign w:val="center"/>
          </w:tcPr>
          <w:p w:rsidR="004438AE" w:rsidRDefault="00C072CA">
            <w:pPr>
              <w:jc w:val="center"/>
              <w:rPr>
                <w:bCs/>
                <w:kern w:val="0"/>
                <w:sz w:val="28"/>
                <w:szCs w:val="28"/>
              </w:rPr>
            </w:pPr>
            <w:r>
              <w:rPr>
                <w:bCs/>
                <w:kern w:val="0"/>
                <w:sz w:val="28"/>
                <w:szCs w:val="28"/>
              </w:rPr>
              <w:t>评价内容</w:t>
            </w:r>
          </w:p>
        </w:tc>
        <w:tc>
          <w:tcPr>
            <w:tcW w:w="870" w:type="dxa"/>
            <w:vAlign w:val="center"/>
          </w:tcPr>
          <w:p w:rsidR="004438AE" w:rsidRDefault="00C072CA">
            <w:pPr>
              <w:jc w:val="center"/>
              <w:rPr>
                <w:bCs/>
                <w:kern w:val="0"/>
                <w:sz w:val="28"/>
                <w:szCs w:val="28"/>
              </w:rPr>
            </w:pPr>
            <w:r>
              <w:rPr>
                <w:bCs/>
                <w:kern w:val="0"/>
                <w:sz w:val="28"/>
                <w:szCs w:val="28"/>
              </w:rPr>
              <w:t>分值</w:t>
            </w:r>
          </w:p>
        </w:tc>
      </w:tr>
      <w:tr w:rsidR="004438AE">
        <w:trPr>
          <w:trHeight w:val="510"/>
        </w:trPr>
        <w:tc>
          <w:tcPr>
            <w:tcW w:w="1665" w:type="dxa"/>
            <w:vAlign w:val="center"/>
          </w:tcPr>
          <w:p w:rsidR="004438AE" w:rsidRDefault="00C072CA">
            <w:pPr>
              <w:spacing w:line="350" w:lineRule="exact"/>
              <w:jc w:val="center"/>
              <w:rPr>
                <w:kern w:val="0"/>
                <w:sz w:val="28"/>
                <w:szCs w:val="28"/>
              </w:rPr>
            </w:pPr>
            <w:r>
              <w:rPr>
                <w:kern w:val="0"/>
                <w:sz w:val="28"/>
                <w:szCs w:val="28"/>
              </w:rPr>
              <w:t>视频规范</w:t>
            </w:r>
          </w:p>
        </w:tc>
        <w:tc>
          <w:tcPr>
            <w:tcW w:w="6255" w:type="dxa"/>
            <w:vAlign w:val="center"/>
          </w:tcPr>
          <w:p w:rsidR="004438AE" w:rsidRDefault="00C072CA">
            <w:pPr>
              <w:spacing w:line="350" w:lineRule="exact"/>
              <w:rPr>
                <w:kern w:val="0"/>
                <w:sz w:val="28"/>
                <w:szCs w:val="28"/>
              </w:rPr>
            </w:pPr>
            <w:r>
              <w:rPr>
                <w:kern w:val="0"/>
                <w:sz w:val="28"/>
                <w:szCs w:val="28"/>
              </w:rPr>
              <w:t xml:space="preserve">1. </w:t>
            </w:r>
            <w:r>
              <w:rPr>
                <w:kern w:val="0"/>
                <w:sz w:val="28"/>
                <w:szCs w:val="28"/>
              </w:rPr>
              <w:t>时长</w:t>
            </w:r>
            <w:r>
              <w:rPr>
                <w:kern w:val="0"/>
                <w:sz w:val="28"/>
                <w:szCs w:val="28"/>
              </w:rPr>
              <w:t>50</w:t>
            </w:r>
            <w:r>
              <w:rPr>
                <w:kern w:val="0"/>
                <w:sz w:val="28"/>
                <w:szCs w:val="28"/>
              </w:rPr>
              <w:t>分钟，为完整的一节课；视频图像稳定清晰，构图合理，声音清楚。</w:t>
            </w:r>
          </w:p>
        </w:tc>
        <w:tc>
          <w:tcPr>
            <w:tcW w:w="870" w:type="dxa"/>
            <w:vAlign w:val="center"/>
          </w:tcPr>
          <w:p w:rsidR="004438AE" w:rsidRDefault="00C072CA">
            <w:pPr>
              <w:spacing w:line="350" w:lineRule="exact"/>
              <w:jc w:val="center"/>
              <w:rPr>
                <w:kern w:val="0"/>
                <w:sz w:val="28"/>
                <w:szCs w:val="28"/>
              </w:rPr>
            </w:pPr>
            <w:r>
              <w:rPr>
                <w:kern w:val="0"/>
                <w:sz w:val="28"/>
                <w:szCs w:val="28"/>
              </w:rPr>
              <w:t>5</w:t>
            </w:r>
            <w:r>
              <w:rPr>
                <w:kern w:val="0"/>
                <w:sz w:val="28"/>
                <w:szCs w:val="28"/>
              </w:rPr>
              <w:t>分</w:t>
            </w:r>
          </w:p>
        </w:tc>
      </w:tr>
      <w:tr w:rsidR="004438AE">
        <w:trPr>
          <w:trHeight w:val="510"/>
        </w:trPr>
        <w:tc>
          <w:tcPr>
            <w:tcW w:w="1665" w:type="dxa"/>
            <w:vAlign w:val="center"/>
          </w:tcPr>
          <w:p w:rsidR="004438AE" w:rsidRDefault="00C072CA">
            <w:pPr>
              <w:spacing w:line="350" w:lineRule="exact"/>
              <w:jc w:val="center"/>
              <w:rPr>
                <w:kern w:val="0"/>
                <w:sz w:val="28"/>
                <w:szCs w:val="28"/>
              </w:rPr>
            </w:pPr>
            <w:r>
              <w:rPr>
                <w:kern w:val="0"/>
                <w:sz w:val="28"/>
                <w:szCs w:val="28"/>
              </w:rPr>
              <w:t>教学内容</w:t>
            </w:r>
          </w:p>
        </w:tc>
        <w:tc>
          <w:tcPr>
            <w:tcW w:w="6255" w:type="dxa"/>
            <w:vAlign w:val="center"/>
          </w:tcPr>
          <w:p w:rsidR="004438AE" w:rsidRDefault="00C072CA">
            <w:pPr>
              <w:spacing w:line="350" w:lineRule="exact"/>
              <w:rPr>
                <w:kern w:val="0"/>
                <w:sz w:val="28"/>
                <w:szCs w:val="28"/>
              </w:rPr>
            </w:pPr>
            <w:r>
              <w:rPr>
                <w:kern w:val="0"/>
                <w:sz w:val="28"/>
                <w:szCs w:val="28"/>
              </w:rPr>
              <w:t xml:space="preserve">2. </w:t>
            </w:r>
            <w:r>
              <w:rPr>
                <w:kern w:val="0"/>
                <w:sz w:val="28"/>
                <w:szCs w:val="28"/>
              </w:rPr>
              <w:t>每节课的教学内容完备，具有独立性、示范性、代表性，严谨充实，无科学性、政策性错误；能够反映社会和学科最新发展趋势和成果。</w:t>
            </w:r>
          </w:p>
        </w:tc>
        <w:tc>
          <w:tcPr>
            <w:tcW w:w="870" w:type="dxa"/>
            <w:vAlign w:val="center"/>
          </w:tcPr>
          <w:p w:rsidR="004438AE" w:rsidRDefault="00C072CA">
            <w:pPr>
              <w:spacing w:line="350" w:lineRule="exact"/>
              <w:jc w:val="center"/>
              <w:rPr>
                <w:kern w:val="0"/>
                <w:sz w:val="28"/>
                <w:szCs w:val="28"/>
              </w:rPr>
            </w:pPr>
            <w:r>
              <w:rPr>
                <w:kern w:val="0"/>
                <w:sz w:val="28"/>
                <w:szCs w:val="28"/>
              </w:rPr>
              <w:t>15</w:t>
            </w:r>
            <w:r>
              <w:rPr>
                <w:kern w:val="0"/>
                <w:sz w:val="28"/>
                <w:szCs w:val="28"/>
              </w:rPr>
              <w:t>分</w:t>
            </w:r>
          </w:p>
        </w:tc>
      </w:tr>
      <w:tr w:rsidR="004438AE">
        <w:trPr>
          <w:trHeight w:val="510"/>
        </w:trPr>
        <w:tc>
          <w:tcPr>
            <w:tcW w:w="1665" w:type="dxa"/>
            <w:vAlign w:val="center"/>
          </w:tcPr>
          <w:p w:rsidR="004438AE" w:rsidRDefault="00C072CA">
            <w:pPr>
              <w:spacing w:line="350" w:lineRule="exact"/>
              <w:jc w:val="center"/>
              <w:rPr>
                <w:kern w:val="0"/>
                <w:sz w:val="28"/>
                <w:szCs w:val="28"/>
              </w:rPr>
            </w:pPr>
            <w:r>
              <w:rPr>
                <w:kern w:val="0"/>
                <w:sz w:val="28"/>
                <w:szCs w:val="28"/>
              </w:rPr>
              <w:t>教学创新</w:t>
            </w:r>
          </w:p>
        </w:tc>
        <w:tc>
          <w:tcPr>
            <w:tcW w:w="6255" w:type="dxa"/>
            <w:vAlign w:val="center"/>
          </w:tcPr>
          <w:p w:rsidR="004438AE" w:rsidRDefault="00C072CA">
            <w:pPr>
              <w:spacing w:line="350" w:lineRule="exact"/>
              <w:rPr>
                <w:kern w:val="0"/>
                <w:sz w:val="28"/>
                <w:szCs w:val="28"/>
              </w:rPr>
            </w:pPr>
            <w:r>
              <w:rPr>
                <w:kern w:val="0"/>
                <w:sz w:val="28"/>
                <w:szCs w:val="28"/>
              </w:rPr>
              <w:t xml:space="preserve">3. </w:t>
            </w:r>
            <w:r>
              <w:rPr>
                <w:kern w:val="0"/>
                <w:sz w:val="28"/>
                <w:szCs w:val="28"/>
              </w:rPr>
              <w:t>课堂教学创新元素（</w:t>
            </w:r>
            <w:r>
              <w:rPr>
                <w:rFonts w:hint="eastAsia"/>
                <w:kern w:val="0"/>
                <w:sz w:val="28"/>
                <w:szCs w:val="28"/>
              </w:rPr>
              <w:t>教学理念、</w:t>
            </w:r>
            <w:r>
              <w:rPr>
                <w:kern w:val="0"/>
                <w:sz w:val="28"/>
                <w:szCs w:val="28"/>
              </w:rPr>
              <w:t>教学方法、教学手段、教学内容、</w:t>
            </w:r>
            <w:r>
              <w:rPr>
                <w:rFonts w:hint="eastAsia"/>
                <w:kern w:val="0"/>
                <w:sz w:val="28"/>
                <w:szCs w:val="28"/>
              </w:rPr>
              <w:t>教学组织、</w:t>
            </w:r>
            <w:r>
              <w:rPr>
                <w:kern w:val="0"/>
                <w:sz w:val="28"/>
                <w:szCs w:val="28"/>
              </w:rPr>
              <w:t>教学评价等创新）体现充分</w:t>
            </w:r>
            <w:r>
              <w:rPr>
                <w:rFonts w:hint="eastAsia"/>
                <w:kern w:val="0"/>
                <w:sz w:val="28"/>
                <w:szCs w:val="28"/>
              </w:rPr>
              <w:t>；</w:t>
            </w:r>
            <w:r>
              <w:rPr>
                <w:kern w:val="0"/>
                <w:sz w:val="28"/>
                <w:szCs w:val="28"/>
              </w:rPr>
              <w:t>创新方式方法选择恰当，</w:t>
            </w:r>
            <w:r>
              <w:rPr>
                <w:rFonts w:hint="eastAsia"/>
                <w:kern w:val="0"/>
                <w:sz w:val="28"/>
                <w:szCs w:val="28"/>
              </w:rPr>
              <w:t>实现了“教师为主导，学生为主体”教学理念</w:t>
            </w:r>
            <w:r>
              <w:rPr>
                <w:kern w:val="0"/>
                <w:sz w:val="28"/>
                <w:szCs w:val="28"/>
              </w:rPr>
              <w:t>。</w:t>
            </w:r>
          </w:p>
        </w:tc>
        <w:tc>
          <w:tcPr>
            <w:tcW w:w="870" w:type="dxa"/>
            <w:vAlign w:val="center"/>
          </w:tcPr>
          <w:p w:rsidR="004438AE" w:rsidRDefault="00C072CA">
            <w:pPr>
              <w:spacing w:line="350" w:lineRule="exact"/>
              <w:jc w:val="center"/>
              <w:rPr>
                <w:kern w:val="0"/>
                <w:sz w:val="28"/>
                <w:szCs w:val="28"/>
              </w:rPr>
            </w:pPr>
            <w:r>
              <w:rPr>
                <w:rFonts w:hint="eastAsia"/>
                <w:kern w:val="0"/>
                <w:sz w:val="28"/>
                <w:szCs w:val="28"/>
              </w:rPr>
              <w:t>4</w:t>
            </w:r>
            <w:r>
              <w:rPr>
                <w:kern w:val="0"/>
                <w:sz w:val="28"/>
                <w:szCs w:val="28"/>
              </w:rPr>
              <w:t>0</w:t>
            </w:r>
            <w:r>
              <w:rPr>
                <w:kern w:val="0"/>
                <w:sz w:val="28"/>
                <w:szCs w:val="28"/>
              </w:rPr>
              <w:t>分</w:t>
            </w:r>
          </w:p>
        </w:tc>
      </w:tr>
      <w:tr w:rsidR="004438AE">
        <w:trPr>
          <w:trHeight w:val="510"/>
        </w:trPr>
        <w:tc>
          <w:tcPr>
            <w:tcW w:w="1665" w:type="dxa"/>
            <w:vAlign w:val="center"/>
          </w:tcPr>
          <w:p w:rsidR="004438AE" w:rsidRDefault="00C072CA">
            <w:pPr>
              <w:spacing w:line="350" w:lineRule="exact"/>
              <w:jc w:val="center"/>
              <w:rPr>
                <w:kern w:val="0"/>
                <w:sz w:val="28"/>
                <w:szCs w:val="28"/>
              </w:rPr>
            </w:pPr>
            <w:r>
              <w:rPr>
                <w:kern w:val="0"/>
                <w:sz w:val="28"/>
                <w:szCs w:val="28"/>
              </w:rPr>
              <w:t>教学效果</w:t>
            </w:r>
          </w:p>
        </w:tc>
        <w:tc>
          <w:tcPr>
            <w:tcW w:w="6255" w:type="dxa"/>
            <w:vAlign w:val="center"/>
          </w:tcPr>
          <w:p w:rsidR="004438AE" w:rsidRDefault="00C072CA">
            <w:pPr>
              <w:spacing w:line="350" w:lineRule="exact"/>
              <w:rPr>
                <w:kern w:val="0"/>
                <w:sz w:val="28"/>
                <w:szCs w:val="28"/>
              </w:rPr>
            </w:pPr>
            <w:r>
              <w:rPr>
                <w:kern w:val="0"/>
                <w:sz w:val="28"/>
                <w:szCs w:val="28"/>
              </w:rPr>
              <w:t xml:space="preserve">4. </w:t>
            </w:r>
            <w:r>
              <w:rPr>
                <w:rFonts w:hint="eastAsia"/>
                <w:kern w:val="0"/>
                <w:sz w:val="28"/>
                <w:szCs w:val="28"/>
              </w:rPr>
              <w:t>学生思维活跃，师生互动充分，参与有深度；教学创新促进了学生知识、思维与能力的全面发展；</w:t>
            </w:r>
            <w:proofErr w:type="gramStart"/>
            <w:r>
              <w:rPr>
                <w:rFonts w:hint="eastAsia"/>
                <w:kern w:val="0"/>
                <w:sz w:val="28"/>
                <w:szCs w:val="28"/>
              </w:rPr>
              <w:t>教师教态自然</w:t>
            </w:r>
            <w:proofErr w:type="gramEnd"/>
            <w:r>
              <w:rPr>
                <w:rFonts w:hint="eastAsia"/>
                <w:kern w:val="0"/>
                <w:sz w:val="28"/>
                <w:szCs w:val="28"/>
              </w:rPr>
              <w:t>，语言清晰，富有亲和力和感染力；多媒体与板书使用恰当合理，有效支持了教学创新。</w:t>
            </w:r>
          </w:p>
        </w:tc>
        <w:tc>
          <w:tcPr>
            <w:tcW w:w="870" w:type="dxa"/>
            <w:vAlign w:val="center"/>
          </w:tcPr>
          <w:p w:rsidR="004438AE" w:rsidRDefault="00C072CA">
            <w:pPr>
              <w:spacing w:line="350" w:lineRule="exact"/>
              <w:jc w:val="center"/>
              <w:rPr>
                <w:kern w:val="0"/>
                <w:sz w:val="28"/>
                <w:szCs w:val="28"/>
              </w:rPr>
            </w:pPr>
            <w:r>
              <w:rPr>
                <w:rFonts w:hint="eastAsia"/>
                <w:kern w:val="0"/>
                <w:sz w:val="28"/>
                <w:szCs w:val="28"/>
              </w:rPr>
              <w:t>40</w:t>
            </w:r>
            <w:r>
              <w:rPr>
                <w:kern w:val="0"/>
                <w:sz w:val="28"/>
                <w:szCs w:val="28"/>
              </w:rPr>
              <w:t>分</w:t>
            </w:r>
          </w:p>
        </w:tc>
      </w:tr>
    </w:tbl>
    <w:p w:rsidR="004438AE" w:rsidRDefault="004438AE">
      <w:pPr>
        <w:spacing w:line="338" w:lineRule="auto"/>
        <w:jc w:val="center"/>
        <w:rPr>
          <w:rFonts w:eastAsia="楷体_GB2312"/>
          <w:b/>
          <w:bCs/>
        </w:rPr>
      </w:pPr>
    </w:p>
    <w:p w:rsidR="004438AE" w:rsidRDefault="004438AE">
      <w:pPr>
        <w:spacing w:line="338" w:lineRule="auto"/>
        <w:jc w:val="center"/>
        <w:rPr>
          <w:rFonts w:eastAsia="楷体_GB2312"/>
          <w:b/>
          <w:bCs/>
        </w:rPr>
      </w:pPr>
    </w:p>
    <w:p w:rsidR="004438AE" w:rsidRDefault="00C072CA">
      <w:pPr>
        <w:spacing w:line="338" w:lineRule="auto"/>
        <w:jc w:val="center"/>
        <w:rPr>
          <w:rFonts w:eastAsia="楷体_GB2312"/>
          <w:b/>
          <w:bCs/>
        </w:rPr>
      </w:pPr>
      <w:r>
        <w:rPr>
          <w:rFonts w:eastAsia="楷体_GB2312"/>
          <w:b/>
          <w:bCs/>
        </w:rPr>
        <w:lastRenderedPageBreak/>
        <w:t>（三）课堂教学展示评价标准</w:t>
      </w:r>
    </w:p>
    <w:tbl>
      <w:tblPr>
        <w:tblW w:w="8797"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6255"/>
        <w:gridCol w:w="870"/>
      </w:tblGrid>
      <w:tr w:rsidR="004438AE">
        <w:trPr>
          <w:trHeight w:val="851"/>
          <w:jc w:val="center"/>
        </w:trPr>
        <w:tc>
          <w:tcPr>
            <w:tcW w:w="1672" w:type="dxa"/>
            <w:tcMar>
              <w:left w:w="0" w:type="dxa"/>
              <w:right w:w="0" w:type="dxa"/>
            </w:tcMar>
            <w:vAlign w:val="center"/>
          </w:tcPr>
          <w:p w:rsidR="004438AE" w:rsidRDefault="00C072CA">
            <w:pPr>
              <w:jc w:val="center"/>
              <w:rPr>
                <w:bCs/>
                <w:kern w:val="0"/>
                <w:sz w:val="28"/>
                <w:szCs w:val="28"/>
              </w:rPr>
            </w:pPr>
            <w:r>
              <w:rPr>
                <w:bCs/>
                <w:kern w:val="0"/>
                <w:sz w:val="28"/>
                <w:szCs w:val="28"/>
              </w:rPr>
              <w:t>项</w:t>
            </w:r>
            <w:r>
              <w:rPr>
                <w:bCs/>
                <w:kern w:val="0"/>
                <w:sz w:val="28"/>
                <w:szCs w:val="28"/>
              </w:rPr>
              <w:t xml:space="preserve">  </w:t>
            </w:r>
            <w:r>
              <w:rPr>
                <w:bCs/>
                <w:kern w:val="0"/>
                <w:sz w:val="28"/>
                <w:szCs w:val="28"/>
              </w:rPr>
              <w:t>目</w:t>
            </w:r>
          </w:p>
        </w:tc>
        <w:tc>
          <w:tcPr>
            <w:tcW w:w="6255" w:type="dxa"/>
            <w:vAlign w:val="center"/>
          </w:tcPr>
          <w:p w:rsidR="004438AE" w:rsidRDefault="00C072CA">
            <w:pPr>
              <w:jc w:val="center"/>
              <w:rPr>
                <w:bCs/>
                <w:kern w:val="0"/>
                <w:sz w:val="28"/>
                <w:szCs w:val="28"/>
              </w:rPr>
            </w:pPr>
            <w:r>
              <w:rPr>
                <w:bCs/>
                <w:kern w:val="0"/>
                <w:sz w:val="28"/>
                <w:szCs w:val="28"/>
              </w:rPr>
              <w:t>评价内容</w:t>
            </w:r>
          </w:p>
        </w:tc>
        <w:tc>
          <w:tcPr>
            <w:tcW w:w="870" w:type="dxa"/>
            <w:vAlign w:val="center"/>
          </w:tcPr>
          <w:p w:rsidR="004438AE" w:rsidRDefault="00C072CA">
            <w:pPr>
              <w:jc w:val="center"/>
              <w:rPr>
                <w:bCs/>
                <w:kern w:val="0"/>
                <w:sz w:val="28"/>
                <w:szCs w:val="28"/>
              </w:rPr>
            </w:pPr>
            <w:r>
              <w:rPr>
                <w:bCs/>
                <w:kern w:val="0"/>
                <w:sz w:val="28"/>
                <w:szCs w:val="28"/>
              </w:rPr>
              <w:t>分值</w:t>
            </w:r>
          </w:p>
        </w:tc>
      </w:tr>
      <w:tr w:rsidR="004438AE">
        <w:trPr>
          <w:trHeight w:val="992"/>
          <w:jc w:val="center"/>
        </w:trPr>
        <w:tc>
          <w:tcPr>
            <w:tcW w:w="1672" w:type="dxa"/>
            <w:vAlign w:val="center"/>
          </w:tcPr>
          <w:p w:rsidR="004438AE" w:rsidRDefault="00C072CA">
            <w:pPr>
              <w:spacing w:line="320" w:lineRule="exact"/>
              <w:jc w:val="center"/>
              <w:rPr>
                <w:kern w:val="0"/>
                <w:sz w:val="28"/>
                <w:szCs w:val="28"/>
              </w:rPr>
            </w:pPr>
            <w:r>
              <w:rPr>
                <w:kern w:val="0"/>
                <w:sz w:val="28"/>
                <w:szCs w:val="28"/>
              </w:rPr>
              <w:t>教学理念</w:t>
            </w:r>
          </w:p>
        </w:tc>
        <w:tc>
          <w:tcPr>
            <w:tcW w:w="6255" w:type="dxa"/>
            <w:vAlign w:val="center"/>
          </w:tcPr>
          <w:p w:rsidR="004438AE" w:rsidRDefault="00C072CA">
            <w:pPr>
              <w:numPr>
                <w:ilvl w:val="0"/>
                <w:numId w:val="1"/>
              </w:numPr>
              <w:spacing w:line="320" w:lineRule="exact"/>
              <w:rPr>
                <w:kern w:val="0"/>
                <w:sz w:val="28"/>
                <w:szCs w:val="28"/>
              </w:rPr>
            </w:pPr>
            <w:r>
              <w:rPr>
                <w:rFonts w:hint="eastAsia"/>
                <w:kern w:val="0"/>
                <w:sz w:val="28"/>
                <w:szCs w:val="28"/>
              </w:rPr>
              <w:t>教学理念符合新课程改革、学科专业与课程要求，体现了“以学生学为中心”的教育教学理念。</w:t>
            </w:r>
          </w:p>
        </w:tc>
        <w:tc>
          <w:tcPr>
            <w:tcW w:w="870" w:type="dxa"/>
            <w:vAlign w:val="center"/>
          </w:tcPr>
          <w:p w:rsidR="004438AE" w:rsidRDefault="00C072CA">
            <w:pPr>
              <w:spacing w:line="320" w:lineRule="exact"/>
              <w:jc w:val="center"/>
              <w:rPr>
                <w:kern w:val="0"/>
                <w:sz w:val="28"/>
                <w:szCs w:val="28"/>
              </w:rPr>
            </w:pPr>
            <w:r>
              <w:rPr>
                <w:rFonts w:hint="eastAsia"/>
                <w:kern w:val="0"/>
                <w:sz w:val="28"/>
                <w:szCs w:val="28"/>
              </w:rPr>
              <w:t>15</w:t>
            </w:r>
            <w:r>
              <w:rPr>
                <w:kern w:val="0"/>
                <w:sz w:val="28"/>
                <w:szCs w:val="28"/>
              </w:rPr>
              <w:t>分</w:t>
            </w:r>
          </w:p>
        </w:tc>
      </w:tr>
      <w:tr w:rsidR="004438AE">
        <w:trPr>
          <w:trHeight w:val="992"/>
          <w:jc w:val="center"/>
        </w:trPr>
        <w:tc>
          <w:tcPr>
            <w:tcW w:w="1672" w:type="dxa"/>
            <w:vAlign w:val="center"/>
          </w:tcPr>
          <w:p w:rsidR="004438AE" w:rsidRDefault="00C072CA">
            <w:pPr>
              <w:spacing w:line="320" w:lineRule="exact"/>
              <w:jc w:val="center"/>
              <w:rPr>
                <w:kern w:val="0"/>
                <w:sz w:val="28"/>
                <w:szCs w:val="28"/>
              </w:rPr>
            </w:pPr>
            <w:r>
              <w:rPr>
                <w:kern w:val="0"/>
                <w:sz w:val="28"/>
                <w:szCs w:val="28"/>
              </w:rPr>
              <w:t>教学内容</w:t>
            </w:r>
          </w:p>
        </w:tc>
        <w:tc>
          <w:tcPr>
            <w:tcW w:w="6255" w:type="dxa"/>
            <w:vAlign w:val="center"/>
          </w:tcPr>
          <w:p w:rsidR="004438AE" w:rsidRDefault="00C072CA">
            <w:pPr>
              <w:spacing w:line="320" w:lineRule="exact"/>
              <w:rPr>
                <w:kern w:val="0"/>
                <w:sz w:val="28"/>
                <w:szCs w:val="28"/>
              </w:rPr>
            </w:pPr>
            <w:r>
              <w:rPr>
                <w:kern w:val="0"/>
                <w:sz w:val="28"/>
                <w:szCs w:val="28"/>
              </w:rPr>
              <w:t>2</w:t>
            </w:r>
            <w:r>
              <w:rPr>
                <w:kern w:val="0"/>
                <w:sz w:val="28"/>
                <w:szCs w:val="28"/>
              </w:rPr>
              <w:t>．教学内容完备，严谨充实，无科学性、政策性错误；能够反映社会和学科最新发展趋势和成果。</w:t>
            </w:r>
          </w:p>
        </w:tc>
        <w:tc>
          <w:tcPr>
            <w:tcW w:w="870" w:type="dxa"/>
            <w:vAlign w:val="center"/>
          </w:tcPr>
          <w:p w:rsidR="004438AE" w:rsidRDefault="00C072CA">
            <w:pPr>
              <w:spacing w:line="320" w:lineRule="exact"/>
              <w:jc w:val="center"/>
              <w:rPr>
                <w:kern w:val="0"/>
                <w:sz w:val="28"/>
                <w:szCs w:val="28"/>
              </w:rPr>
            </w:pPr>
            <w:r>
              <w:rPr>
                <w:rFonts w:hint="eastAsia"/>
                <w:kern w:val="0"/>
                <w:sz w:val="28"/>
                <w:szCs w:val="28"/>
              </w:rPr>
              <w:t>15</w:t>
            </w:r>
            <w:r>
              <w:rPr>
                <w:kern w:val="0"/>
                <w:sz w:val="28"/>
                <w:szCs w:val="28"/>
              </w:rPr>
              <w:t>分</w:t>
            </w:r>
          </w:p>
        </w:tc>
      </w:tr>
      <w:tr w:rsidR="004438AE">
        <w:trPr>
          <w:trHeight w:val="1210"/>
          <w:jc w:val="center"/>
        </w:trPr>
        <w:tc>
          <w:tcPr>
            <w:tcW w:w="1672" w:type="dxa"/>
            <w:vAlign w:val="center"/>
          </w:tcPr>
          <w:p w:rsidR="004438AE" w:rsidRDefault="00C072CA">
            <w:pPr>
              <w:spacing w:line="320" w:lineRule="exact"/>
              <w:jc w:val="center"/>
              <w:rPr>
                <w:kern w:val="0"/>
                <w:sz w:val="28"/>
                <w:szCs w:val="28"/>
              </w:rPr>
            </w:pPr>
            <w:r>
              <w:rPr>
                <w:kern w:val="0"/>
                <w:sz w:val="28"/>
                <w:szCs w:val="28"/>
              </w:rPr>
              <w:t>教学创新</w:t>
            </w:r>
          </w:p>
        </w:tc>
        <w:tc>
          <w:tcPr>
            <w:tcW w:w="6255" w:type="dxa"/>
            <w:vAlign w:val="center"/>
          </w:tcPr>
          <w:p w:rsidR="004438AE" w:rsidRDefault="00C072CA">
            <w:pPr>
              <w:spacing w:line="320" w:lineRule="exact"/>
              <w:rPr>
                <w:kern w:val="0"/>
                <w:sz w:val="28"/>
                <w:szCs w:val="28"/>
              </w:rPr>
            </w:pPr>
            <w:r>
              <w:rPr>
                <w:kern w:val="0"/>
                <w:sz w:val="28"/>
                <w:szCs w:val="28"/>
              </w:rPr>
              <w:t>3</w:t>
            </w:r>
            <w:r>
              <w:rPr>
                <w:kern w:val="0"/>
                <w:sz w:val="28"/>
                <w:szCs w:val="28"/>
              </w:rPr>
              <w:t>．</w:t>
            </w:r>
            <w:r>
              <w:rPr>
                <w:rFonts w:hint="eastAsia"/>
                <w:kern w:val="0"/>
                <w:sz w:val="28"/>
                <w:szCs w:val="28"/>
              </w:rPr>
              <w:t>能够全面展示课堂教学创新元素（教学方法、教学手段、教学内容、教学组织、教学评价等创新）；创新方式方法选择恰当，实现了“教师为主导，学生为主体”教学理念。</w:t>
            </w:r>
          </w:p>
        </w:tc>
        <w:tc>
          <w:tcPr>
            <w:tcW w:w="870" w:type="dxa"/>
            <w:vAlign w:val="center"/>
          </w:tcPr>
          <w:p w:rsidR="004438AE" w:rsidRDefault="00C072CA">
            <w:pPr>
              <w:spacing w:line="320" w:lineRule="exact"/>
              <w:jc w:val="center"/>
              <w:rPr>
                <w:kern w:val="0"/>
                <w:sz w:val="28"/>
                <w:szCs w:val="28"/>
              </w:rPr>
            </w:pPr>
            <w:r>
              <w:rPr>
                <w:kern w:val="0"/>
                <w:sz w:val="28"/>
                <w:szCs w:val="28"/>
              </w:rPr>
              <w:t>30</w:t>
            </w:r>
            <w:r>
              <w:rPr>
                <w:kern w:val="0"/>
                <w:sz w:val="28"/>
                <w:szCs w:val="28"/>
              </w:rPr>
              <w:t>分</w:t>
            </w:r>
          </w:p>
        </w:tc>
      </w:tr>
      <w:tr w:rsidR="004438AE">
        <w:trPr>
          <w:trHeight w:val="992"/>
          <w:jc w:val="center"/>
        </w:trPr>
        <w:tc>
          <w:tcPr>
            <w:tcW w:w="1672" w:type="dxa"/>
            <w:vAlign w:val="center"/>
          </w:tcPr>
          <w:p w:rsidR="004438AE" w:rsidRDefault="00C072CA">
            <w:pPr>
              <w:spacing w:line="320" w:lineRule="exact"/>
              <w:jc w:val="center"/>
              <w:rPr>
                <w:kern w:val="0"/>
                <w:sz w:val="28"/>
                <w:szCs w:val="28"/>
              </w:rPr>
            </w:pPr>
            <w:r>
              <w:rPr>
                <w:rFonts w:hint="eastAsia"/>
                <w:kern w:val="0"/>
                <w:sz w:val="28"/>
                <w:szCs w:val="28"/>
              </w:rPr>
              <w:t>教学手段</w:t>
            </w:r>
          </w:p>
        </w:tc>
        <w:tc>
          <w:tcPr>
            <w:tcW w:w="6255" w:type="dxa"/>
            <w:vAlign w:val="center"/>
          </w:tcPr>
          <w:p w:rsidR="004438AE" w:rsidRDefault="00C072CA">
            <w:pPr>
              <w:spacing w:line="320" w:lineRule="exact"/>
              <w:rPr>
                <w:kern w:val="0"/>
                <w:sz w:val="28"/>
                <w:szCs w:val="28"/>
              </w:rPr>
            </w:pPr>
            <w:r>
              <w:rPr>
                <w:rFonts w:hint="eastAsia"/>
                <w:kern w:val="0"/>
                <w:sz w:val="28"/>
                <w:szCs w:val="28"/>
              </w:rPr>
              <w:t>4</w:t>
            </w:r>
            <w:r>
              <w:rPr>
                <w:kern w:val="0"/>
                <w:sz w:val="28"/>
                <w:szCs w:val="28"/>
              </w:rPr>
              <w:t xml:space="preserve">. </w:t>
            </w:r>
            <w:proofErr w:type="gramStart"/>
            <w:r>
              <w:rPr>
                <w:kern w:val="0"/>
                <w:sz w:val="28"/>
                <w:szCs w:val="28"/>
              </w:rPr>
              <w:t>教态自然</w:t>
            </w:r>
            <w:proofErr w:type="gramEnd"/>
            <w:r>
              <w:rPr>
                <w:kern w:val="0"/>
                <w:sz w:val="28"/>
                <w:szCs w:val="28"/>
              </w:rPr>
              <w:t>大方，亲和力强；语言流畅精炼，表达力强；态度积极向上，感染力强</w:t>
            </w:r>
            <w:r>
              <w:rPr>
                <w:rFonts w:hint="eastAsia"/>
                <w:kern w:val="0"/>
                <w:sz w:val="28"/>
                <w:szCs w:val="28"/>
              </w:rPr>
              <w:t>；多媒体设计恰当、有效、合理，板书设计规范、布局合理，多媒体与板书融合自然、互为有益补充。</w:t>
            </w:r>
          </w:p>
        </w:tc>
        <w:tc>
          <w:tcPr>
            <w:tcW w:w="870" w:type="dxa"/>
            <w:vAlign w:val="center"/>
          </w:tcPr>
          <w:p w:rsidR="004438AE" w:rsidRDefault="00C072CA">
            <w:pPr>
              <w:spacing w:line="320" w:lineRule="exact"/>
              <w:jc w:val="center"/>
              <w:rPr>
                <w:kern w:val="0"/>
                <w:sz w:val="28"/>
                <w:szCs w:val="28"/>
              </w:rPr>
            </w:pPr>
            <w:r>
              <w:rPr>
                <w:rFonts w:hint="eastAsia"/>
                <w:kern w:val="0"/>
                <w:sz w:val="28"/>
                <w:szCs w:val="28"/>
              </w:rPr>
              <w:t>10</w:t>
            </w:r>
            <w:r>
              <w:rPr>
                <w:kern w:val="0"/>
                <w:sz w:val="28"/>
                <w:szCs w:val="28"/>
              </w:rPr>
              <w:t>分</w:t>
            </w:r>
          </w:p>
        </w:tc>
      </w:tr>
      <w:tr w:rsidR="004438AE">
        <w:trPr>
          <w:trHeight w:val="992"/>
          <w:jc w:val="center"/>
        </w:trPr>
        <w:tc>
          <w:tcPr>
            <w:tcW w:w="1672" w:type="dxa"/>
            <w:vAlign w:val="center"/>
          </w:tcPr>
          <w:p w:rsidR="004438AE" w:rsidRDefault="00C072CA">
            <w:pPr>
              <w:spacing w:line="320" w:lineRule="exact"/>
              <w:jc w:val="center"/>
              <w:rPr>
                <w:kern w:val="0"/>
                <w:sz w:val="28"/>
                <w:szCs w:val="28"/>
              </w:rPr>
            </w:pPr>
            <w:r>
              <w:rPr>
                <w:kern w:val="0"/>
                <w:sz w:val="28"/>
                <w:szCs w:val="28"/>
              </w:rPr>
              <w:t>教学效果</w:t>
            </w:r>
          </w:p>
        </w:tc>
        <w:tc>
          <w:tcPr>
            <w:tcW w:w="6255" w:type="dxa"/>
            <w:vAlign w:val="center"/>
          </w:tcPr>
          <w:p w:rsidR="004438AE" w:rsidRDefault="00C072CA">
            <w:pPr>
              <w:spacing w:line="320" w:lineRule="exact"/>
              <w:rPr>
                <w:kern w:val="0"/>
                <w:sz w:val="28"/>
                <w:szCs w:val="28"/>
              </w:rPr>
            </w:pPr>
            <w:r>
              <w:rPr>
                <w:rFonts w:hint="eastAsia"/>
                <w:kern w:val="0"/>
                <w:sz w:val="28"/>
                <w:szCs w:val="28"/>
              </w:rPr>
              <w:t>5</w:t>
            </w:r>
            <w:r>
              <w:rPr>
                <w:kern w:val="0"/>
                <w:sz w:val="28"/>
                <w:szCs w:val="28"/>
              </w:rPr>
              <w:t>．课堂讲授富有吸引力，学生思维活跃，师生互动充分，参与有深度</w:t>
            </w:r>
            <w:r>
              <w:rPr>
                <w:rFonts w:hint="eastAsia"/>
                <w:kern w:val="0"/>
                <w:sz w:val="28"/>
                <w:szCs w:val="28"/>
              </w:rPr>
              <w:t>；学生知识、思维与能力得到了全面发展；课堂气氛融洽，学生学习愉悦，</w:t>
            </w:r>
            <w:r>
              <w:rPr>
                <w:kern w:val="0"/>
                <w:sz w:val="28"/>
                <w:szCs w:val="28"/>
              </w:rPr>
              <w:t>整体满意度高。</w:t>
            </w:r>
          </w:p>
        </w:tc>
        <w:tc>
          <w:tcPr>
            <w:tcW w:w="870" w:type="dxa"/>
            <w:vAlign w:val="center"/>
          </w:tcPr>
          <w:p w:rsidR="004438AE" w:rsidRDefault="00C072CA">
            <w:pPr>
              <w:spacing w:line="320" w:lineRule="exact"/>
              <w:jc w:val="center"/>
              <w:rPr>
                <w:kern w:val="0"/>
                <w:sz w:val="28"/>
                <w:szCs w:val="28"/>
              </w:rPr>
            </w:pPr>
            <w:r>
              <w:rPr>
                <w:rFonts w:hint="eastAsia"/>
                <w:kern w:val="0"/>
                <w:sz w:val="28"/>
                <w:szCs w:val="28"/>
              </w:rPr>
              <w:t>3</w:t>
            </w:r>
            <w:r>
              <w:rPr>
                <w:kern w:val="0"/>
                <w:sz w:val="28"/>
                <w:szCs w:val="28"/>
              </w:rPr>
              <w:t>0</w:t>
            </w:r>
            <w:r>
              <w:rPr>
                <w:kern w:val="0"/>
                <w:sz w:val="28"/>
                <w:szCs w:val="28"/>
              </w:rPr>
              <w:t>分</w:t>
            </w:r>
          </w:p>
        </w:tc>
      </w:tr>
    </w:tbl>
    <w:p w:rsidR="004438AE" w:rsidRDefault="004438AE">
      <w:pPr>
        <w:rPr>
          <w:rFonts w:ascii="仿宋_GB2312" w:hAnsi="仿宋_GB2312" w:cs="仿宋_GB2312"/>
          <w:sz w:val="28"/>
          <w:szCs w:val="28"/>
        </w:rPr>
      </w:pPr>
    </w:p>
    <w:sectPr w:rsidR="004438AE" w:rsidSect="004438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38D" w:rsidRDefault="0054638D" w:rsidP="00C16F31">
      <w:r>
        <w:separator/>
      </w:r>
    </w:p>
  </w:endnote>
  <w:endnote w:type="continuationSeparator" w:id="0">
    <w:p w:rsidR="0054638D" w:rsidRDefault="0054638D" w:rsidP="00C16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38D" w:rsidRDefault="0054638D" w:rsidP="00C16F31">
      <w:r>
        <w:separator/>
      </w:r>
    </w:p>
  </w:footnote>
  <w:footnote w:type="continuationSeparator" w:id="0">
    <w:p w:rsidR="0054638D" w:rsidRDefault="0054638D" w:rsidP="00C16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B9C53"/>
    <w:multiLevelType w:val="singleLevel"/>
    <w:tmpl w:val="65DB9C5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2A5E58"/>
    <w:rsid w:val="001F6985"/>
    <w:rsid w:val="002418BC"/>
    <w:rsid w:val="00257530"/>
    <w:rsid w:val="004438AE"/>
    <w:rsid w:val="004739A7"/>
    <w:rsid w:val="00476A8F"/>
    <w:rsid w:val="004E711A"/>
    <w:rsid w:val="0054638D"/>
    <w:rsid w:val="005B6096"/>
    <w:rsid w:val="005C7715"/>
    <w:rsid w:val="00720EAF"/>
    <w:rsid w:val="00761AA1"/>
    <w:rsid w:val="007E7045"/>
    <w:rsid w:val="00866069"/>
    <w:rsid w:val="009B2D36"/>
    <w:rsid w:val="00B40C83"/>
    <w:rsid w:val="00BD3132"/>
    <w:rsid w:val="00C072CA"/>
    <w:rsid w:val="00C16F31"/>
    <w:rsid w:val="00D35680"/>
    <w:rsid w:val="00E3709E"/>
    <w:rsid w:val="00EB44DA"/>
    <w:rsid w:val="00FF4DDC"/>
    <w:rsid w:val="079A7DB6"/>
    <w:rsid w:val="0BCA63A9"/>
    <w:rsid w:val="15C548FC"/>
    <w:rsid w:val="21356F52"/>
    <w:rsid w:val="2A177B95"/>
    <w:rsid w:val="3AC73E4F"/>
    <w:rsid w:val="3F2A5E58"/>
    <w:rsid w:val="47522309"/>
    <w:rsid w:val="48524E72"/>
    <w:rsid w:val="4CE53A63"/>
    <w:rsid w:val="4F9B22D7"/>
    <w:rsid w:val="50AE4C8C"/>
    <w:rsid w:val="525611E0"/>
    <w:rsid w:val="54071FD6"/>
    <w:rsid w:val="5408513C"/>
    <w:rsid w:val="6A695375"/>
    <w:rsid w:val="6F521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8AE"/>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438AE"/>
    <w:pPr>
      <w:widowControl/>
      <w:spacing w:before="100" w:beforeAutospacing="1" w:after="100" w:afterAutospacing="1" w:line="336" w:lineRule="auto"/>
      <w:jc w:val="left"/>
    </w:pPr>
    <w:rPr>
      <w:rFonts w:ascii="??" w:hAnsi="??"/>
      <w:kern w:val="0"/>
      <w:sz w:val="22"/>
      <w:szCs w:val="22"/>
    </w:rPr>
  </w:style>
  <w:style w:type="paragraph" w:styleId="a4">
    <w:name w:val="footer"/>
    <w:basedOn w:val="a"/>
    <w:qFormat/>
    <w:rsid w:val="004438AE"/>
    <w:pPr>
      <w:tabs>
        <w:tab w:val="center" w:pos="4153"/>
        <w:tab w:val="right" w:pos="8306"/>
      </w:tabs>
      <w:snapToGrid w:val="0"/>
      <w:jc w:val="left"/>
    </w:pPr>
    <w:rPr>
      <w:rFonts w:ascii="等线" w:hAnsi="等线"/>
      <w:kern w:val="0"/>
      <w:sz w:val="18"/>
      <w:szCs w:val="18"/>
    </w:rPr>
  </w:style>
  <w:style w:type="paragraph" w:styleId="a5">
    <w:name w:val="header"/>
    <w:basedOn w:val="a"/>
    <w:qFormat/>
    <w:rsid w:val="004438AE"/>
    <w:pPr>
      <w:pBdr>
        <w:bottom w:val="single" w:sz="6" w:space="1" w:color="auto"/>
      </w:pBdr>
      <w:tabs>
        <w:tab w:val="center" w:pos="4153"/>
        <w:tab w:val="right" w:pos="8306"/>
      </w:tabs>
      <w:snapToGrid w:val="0"/>
      <w:jc w:val="center"/>
    </w:pPr>
    <w:rPr>
      <w:rFonts w:ascii="等线" w:hAnsi="等线"/>
      <w:kern w:val="0"/>
      <w:sz w:val="18"/>
      <w:szCs w:val="18"/>
    </w:rPr>
  </w:style>
  <w:style w:type="paragraph" w:styleId="a6">
    <w:name w:val="Normal (Web)"/>
    <w:basedOn w:val="a"/>
    <w:uiPriority w:val="99"/>
    <w:qFormat/>
    <w:rsid w:val="004438AE"/>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4438AE"/>
    <w:rPr>
      <w:rFonts w:cs="Times New Roman"/>
    </w:rPr>
  </w:style>
  <w:style w:type="character" w:styleId="a8">
    <w:name w:val="Hyperlink"/>
    <w:uiPriority w:val="99"/>
    <w:unhideWhenUsed/>
    <w:qFormat/>
    <w:rsid w:val="004438AE"/>
    <w:rPr>
      <w:color w:val="0000FF"/>
      <w:u w:val="single"/>
    </w:rPr>
  </w:style>
  <w:style w:type="table" w:styleId="a9">
    <w:name w:val="Table Grid"/>
    <w:basedOn w:val="a1"/>
    <w:qFormat/>
    <w:rsid w:val="004438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67716004@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936</Words>
  <Characters>5340</Characters>
  <Application>Microsoft Office Word</Application>
  <DocSecurity>0</DocSecurity>
  <Lines>44</Lines>
  <Paragraphs>12</Paragraphs>
  <ScaleCrop>false</ScaleCrop>
  <Company>Lenovo</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郝延军</cp:lastModifiedBy>
  <cp:revision>14</cp:revision>
  <cp:lastPrinted>2019-03-14T07:52:00Z</cp:lastPrinted>
  <dcterms:created xsi:type="dcterms:W3CDTF">2019-02-25T00:18:00Z</dcterms:created>
  <dcterms:modified xsi:type="dcterms:W3CDTF">2019-03-15T03:09:00Z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