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65" w:rsidRDefault="00F13265" w:rsidP="00D31D50">
      <w:pPr>
        <w:spacing w:line="220" w:lineRule="atLeast"/>
        <w:rPr>
          <w:rFonts w:ascii="仿宋_GB2312" w:eastAsia="仿宋_GB2312" w:hAnsi="宋体"/>
          <w:szCs w:val="32"/>
        </w:rPr>
      </w:pPr>
      <w:r w:rsidRPr="00F13265">
        <w:rPr>
          <w:rFonts w:ascii="黑体" w:eastAsia="黑体" w:hAnsi="黑体" w:hint="eastAsia"/>
          <w:sz w:val="32"/>
          <w:szCs w:val="32"/>
        </w:rPr>
        <w:t>附件</w:t>
      </w:r>
      <w:r w:rsidR="002C727E">
        <w:rPr>
          <w:rFonts w:ascii="黑体" w:eastAsia="黑体" w:hAnsi="黑体" w:hint="eastAsia"/>
          <w:sz w:val="32"/>
          <w:szCs w:val="32"/>
        </w:rPr>
        <w:t>1</w:t>
      </w:r>
    </w:p>
    <w:p w:rsidR="004358AB" w:rsidRPr="00F13265" w:rsidRDefault="00F13265" w:rsidP="002C727E">
      <w:pPr>
        <w:spacing w:line="220" w:lineRule="atLeast"/>
        <w:jc w:val="center"/>
        <w:rPr>
          <w:rFonts w:ascii="方正小标宋简体" w:eastAsia="方正小标宋简体" w:hAnsi="宋体"/>
          <w:sz w:val="36"/>
          <w:szCs w:val="36"/>
        </w:rPr>
      </w:pPr>
      <w:r w:rsidRPr="00F13265">
        <w:rPr>
          <w:rFonts w:ascii="方正小标宋简体" w:eastAsia="方正小标宋简体" w:hAnsi="宋体" w:hint="eastAsia"/>
          <w:sz w:val="36"/>
          <w:szCs w:val="36"/>
        </w:rPr>
        <w:t>西安文理学院2015年度</w:t>
      </w:r>
      <w:r w:rsidRPr="00F13265">
        <w:rPr>
          <w:rFonts w:ascii="方正小标宋简体" w:eastAsia="方正小标宋简体" w:hint="eastAsia"/>
          <w:sz w:val="36"/>
          <w:szCs w:val="36"/>
        </w:rPr>
        <w:t>课程综合改革项目</w:t>
      </w:r>
      <w:r w:rsidR="002C727E">
        <w:rPr>
          <w:rFonts w:ascii="方正小标宋简体" w:eastAsia="方正小标宋简体" w:hAnsi="宋体" w:hint="eastAsia"/>
          <w:sz w:val="36"/>
          <w:szCs w:val="36"/>
        </w:rPr>
        <w:t>名单</w:t>
      </w:r>
    </w:p>
    <w:tbl>
      <w:tblPr>
        <w:tblW w:w="82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2"/>
        <w:gridCol w:w="2676"/>
        <w:gridCol w:w="2164"/>
        <w:gridCol w:w="1813"/>
      </w:tblGrid>
      <w:tr w:rsidR="00F13F95" w:rsidRPr="00B10E08" w:rsidTr="00F13F95">
        <w:trPr>
          <w:trHeight w:val="570"/>
        </w:trPr>
        <w:tc>
          <w:tcPr>
            <w:tcW w:w="1582" w:type="dxa"/>
            <w:vAlign w:val="center"/>
          </w:tcPr>
          <w:p w:rsidR="00F13F95" w:rsidRPr="00B10E08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B10E08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B10E0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B10E08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b/>
                <w:color w:val="000000"/>
                <w:sz w:val="24"/>
                <w:szCs w:val="24"/>
              </w:rPr>
            </w:pPr>
            <w:r w:rsidRPr="00B10E0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:rsidR="00F13F95" w:rsidRPr="00B10E08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24"/>
                <w:szCs w:val="24"/>
              </w:rPr>
            </w:pPr>
            <w:r w:rsidRPr="00B10E08">
              <w:rPr>
                <w:rFonts w:asciiTheme="minorEastAsia" w:eastAsiaTheme="minorEastAsia" w:hAnsiTheme="minorEastAsia" w:cs="宋体" w:hint="eastAsia"/>
                <w:b/>
                <w:color w:val="000000"/>
                <w:sz w:val="24"/>
                <w:szCs w:val="24"/>
              </w:rPr>
              <w:t>项目负责人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KC2015B01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高级语言程序设计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张岗亭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KC2015B02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数值计算方法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华瑛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KC2015B03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专业基础设计</w:t>
            </w:r>
            <w:r w:rsidRPr="00F13265"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李翔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KC2015B04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设计概论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吴勘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KC2015B05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无机化学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朱刚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KC2015B06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基础化学实验四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任宏江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KC2015B07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英语写作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鲁晓霞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KC2015B08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景观生态学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鲍锋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KC2015B09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声乐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杨艺媛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KC2015B10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中国美术史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邹满星</w:t>
            </w:r>
          </w:p>
        </w:tc>
      </w:tr>
      <w:tr w:rsidR="00F13F95" w:rsidRPr="00F13265" w:rsidTr="00F13F95">
        <w:trPr>
          <w:trHeight w:val="570"/>
        </w:trPr>
        <w:tc>
          <w:tcPr>
            <w:tcW w:w="1582" w:type="dxa"/>
            <w:vAlign w:val="center"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KC2015B11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传感器及应用</w:t>
            </w:r>
          </w:p>
        </w:tc>
        <w:tc>
          <w:tcPr>
            <w:tcW w:w="2164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课程教学改革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13F95" w:rsidRPr="00F13265" w:rsidRDefault="00F13F95" w:rsidP="0096470F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1326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王军琴</w:t>
            </w:r>
          </w:p>
        </w:tc>
      </w:tr>
    </w:tbl>
    <w:p w:rsidR="00F13265" w:rsidRDefault="00F13265" w:rsidP="00D31D50">
      <w:pPr>
        <w:spacing w:line="220" w:lineRule="atLeast"/>
      </w:pPr>
    </w:p>
    <w:sectPr w:rsidR="00F1326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EB2" w:rsidRDefault="00FE6EB2" w:rsidP="00F13265">
      <w:pPr>
        <w:spacing w:after="0"/>
      </w:pPr>
      <w:r>
        <w:separator/>
      </w:r>
    </w:p>
  </w:endnote>
  <w:endnote w:type="continuationSeparator" w:id="0">
    <w:p w:rsidR="00FE6EB2" w:rsidRDefault="00FE6EB2" w:rsidP="00F1326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EB2" w:rsidRDefault="00FE6EB2" w:rsidP="00F13265">
      <w:pPr>
        <w:spacing w:after="0"/>
      </w:pPr>
      <w:r>
        <w:separator/>
      </w:r>
    </w:p>
  </w:footnote>
  <w:footnote w:type="continuationSeparator" w:id="0">
    <w:p w:rsidR="00FE6EB2" w:rsidRDefault="00FE6EB2" w:rsidP="00F1326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9C1"/>
    <w:rsid w:val="00061BB9"/>
    <w:rsid w:val="002C727E"/>
    <w:rsid w:val="00323B43"/>
    <w:rsid w:val="003D37D8"/>
    <w:rsid w:val="00426133"/>
    <w:rsid w:val="004358AB"/>
    <w:rsid w:val="004736D0"/>
    <w:rsid w:val="008B7726"/>
    <w:rsid w:val="00947774"/>
    <w:rsid w:val="00954B8F"/>
    <w:rsid w:val="0096470F"/>
    <w:rsid w:val="0098105E"/>
    <w:rsid w:val="00B10E08"/>
    <w:rsid w:val="00B7494F"/>
    <w:rsid w:val="00CC5017"/>
    <w:rsid w:val="00D31D50"/>
    <w:rsid w:val="00E9662E"/>
    <w:rsid w:val="00F13265"/>
    <w:rsid w:val="00F13F95"/>
    <w:rsid w:val="00F636ED"/>
    <w:rsid w:val="00F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2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26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26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26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杨琨</cp:lastModifiedBy>
  <cp:revision>7</cp:revision>
  <cp:lastPrinted>2015-09-11T00:16:00Z</cp:lastPrinted>
  <dcterms:created xsi:type="dcterms:W3CDTF">2008-09-11T17:20:00Z</dcterms:created>
  <dcterms:modified xsi:type="dcterms:W3CDTF">2016-11-08T02:53:00Z</dcterms:modified>
</cp:coreProperties>
</file>